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87E8F7" w14:textId="77777777" w:rsidR="00721E24" w:rsidRPr="00735C75" w:rsidRDefault="00721E24" w:rsidP="00484E21">
      <w:pPr>
        <w:tabs>
          <w:tab w:val="left" w:pos="1037"/>
        </w:tabs>
        <w:jc w:val="center"/>
        <w:rPr>
          <w:rStyle w:val="Emphasis"/>
          <w:rFonts w:ascii="Book Antiqua" w:hAnsi="Book Antiqua"/>
        </w:rPr>
      </w:pP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3D7E93" w:rsidRDefault="002E4AC1" w:rsidP="00BC182F">
      <w:pPr>
        <w:tabs>
          <w:tab w:val="left" w:pos="1037"/>
        </w:tabs>
        <w:jc w:val="center"/>
        <w:rPr>
          <w:rFonts w:ascii="Book Antiqua" w:hAnsi="Book Antiqua"/>
          <w:b/>
          <w:sz w:val="48"/>
          <w:szCs w:val="48"/>
        </w:rPr>
      </w:pPr>
      <w:r w:rsidRPr="003D7E93">
        <w:rPr>
          <w:rFonts w:ascii="Book Antiqua" w:hAnsi="Book Antiqua"/>
          <w:b/>
          <w:sz w:val="48"/>
          <w:szCs w:val="48"/>
        </w:rPr>
        <w:t xml:space="preserve">SECTION </w:t>
      </w:r>
      <w:r w:rsidR="00721E24" w:rsidRPr="003D7E93">
        <w:rPr>
          <w:rFonts w:ascii="Book Antiqua" w:hAnsi="Book Antiqua"/>
          <w:b/>
          <w:sz w:val="48"/>
          <w:szCs w:val="48"/>
        </w:rPr>
        <w:t>–</w:t>
      </w:r>
      <w:r w:rsidRPr="003D7E93">
        <w:rPr>
          <w:rFonts w:ascii="Book Antiqua" w:hAnsi="Book Antiqua"/>
          <w:b/>
          <w:sz w:val="48"/>
          <w:szCs w:val="48"/>
        </w:rPr>
        <w:t xml:space="preserve"> I</w:t>
      </w:r>
    </w:p>
    <w:p w14:paraId="6C1E40FB" w14:textId="77777777" w:rsidR="00721E24" w:rsidRPr="003D7E93" w:rsidRDefault="00721E24" w:rsidP="00BC182F">
      <w:pPr>
        <w:tabs>
          <w:tab w:val="left" w:pos="1037"/>
        </w:tabs>
        <w:jc w:val="center"/>
        <w:rPr>
          <w:rFonts w:ascii="Book Antiqua" w:hAnsi="Book Antiqua"/>
          <w:b/>
          <w:sz w:val="48"/>
          <w:szCs w:val="48"/>
        </w:rPr>
      </w:pPr>
    </w:p>
    <w:p w14:paraId="5FAFD6DE" w14:textId="77777777" w:rsidR="00721E24" w:rsidRPr="003D7E93" w:rsidRDefault="00721E24" w:rsidP="00BC182F">
      <w:pPr>
        <w:tabs>
          <w:tab w:val="left" w:pos="1037"/>
        </w:tabs>
        <w:jc w:val="center"/>
        <w:rPr>
          <w:rFonts w:ascii="Book Antiqua" w:hAnsi="Book Antiqua"/>
          <w:b/>
          <w:sz w:val="48"/>
          <w:szCs w:val="48"/>
        </w:rPr>
      </w:pPr>
    </w:p>
    <w:p w14:paraId="77D2DBE3" w14:textId="77777777" w:rsidR="00721E24" w:rsidRPr="003D7E93" w:rsidRDefault="00721E24" w:rsidP="00721E24">
      <w:pPr>
        <w:tabs>
          <w:tab w:val="left" w:pos="1037"/>
        </w:tabs>
        <w:jc w:val="center"/>
        <w:rPr>
          <w:rFonts w:ascii="Book Antiqua" w:hAnsi="Book Antiqua"/>
          <w:b/>
          <w:sz w:val="48"/>
          <w:szCs w:val="48"/>
        </w:rPr>
      </w:pPr>
      <w:r w:rsidRPr="003D7E93">
        <w:rPr>
          <w:rFonts w:ascii="Book Antiqua" w:hAnsi="Book Antiqua"/>
          <w:b/>
          <w:sz w:val="48"/>
          <w:szCs w:val="48"/>
        </w:rPr>
        <w:t>INVITATION FOR BIDS (IFB)</w:t>
      </w:r>
    </w:p>
    <w:p w14:paraId="6F4A7A1D" w14:textId="77777777" w:rsidR="000C118C" w:rsidRPr="00937769" w:rsidRDefault="000C118C" w:rsidP="00BC182F">
      <w:pPr>
        <w:tabs>
          <w:tab w:val="left" w:pos="1037"/>
        </w:tabs>
        <w:jc w:val="center"/>
        <w:rPr>
          <w:rFonts w:ascii="Book Antiqua" w:hAnsi="Book Antiqua"/>
          <w:b/>
          <w:highlight w:val="yellow"/>
        </w:rPr>
        <w:sectPr w:rsidR="000C118C" w:rsidRPr="00937769" w:rsidSect="00FE2BF2">
          <w:footerReference w:type="even" r:id="rId8"/>
          <w:footerReference w:type="default" r:id="rId9"/>
          <w:pgSz w:w="12240" w:h="15840"/>
          <w:pgMar w:top="1440" w:right="1440" w:bottom="720" w:left="1800" w:header="720" w:footer="720" w:gutter="0"/>
          <w:cols w:space="720"/>
          <w:docGrid w:linePitch="360"/>
        </w:sectPr>
      </w:pPr>
    </w:p>
    <w:p w14:paraId="173BA50C" w14:textId="77777777" w:rsidR="00F322B6" w:rsidRPr="00822C49" w:rsidRDefault="00F322B6" w:rsidP="00F322B6">
      <w:pPr>
        <w:tabs>
          <w:tab w:val="left" w:pos="1037"/>
        </w:tabs>
        <w:jc w:val="center"/>
        <w:rPr>
          <w:rFonts w:ascii="Book Antiqua" w:hAnsi="Book Antiqua"/>
          <w:b/>
          <w:sz w:val="36"/>
          <w:szCs w:val="36"/>
        </w:rPr>
      </w:pPr>
      <w:r w:rsidRPr="00822C49">
        <w:rPr>
          <w:rFonts w:ascii="Book Antiqua" w:hAnsi="Book Antiqua"/>
          <w:b/>
          <w:sz w:val="36"/>
          <w:szCs w:val="36"/>
        </w:rPr>
        <w:lastRenderedPageBreak/>
        <w:t>INVITATION FOR BIDS (IFB)</w:t>
      </w:r>
    </w:p>
    <w:p w14:paraId="6637703C" w14:textId="77777777" w:rsidR="00F322B6" w:rsidRPr="00822C49" w:rsidRDefault="008C1D07" w:rsidP="004909A1">
      <w:pPr>
        <w:jc w:val="center"/>
        <w:rPr>
          <w:rFonts w:ascii="Book Antiqua" w:hAnsi="Book Antiqua"/>
          <w:b/>
          <w:bCs/>
          <w:sz w:val="28"/>
          <w:szCs w:val="28"/>
          <w:lang w:val="en-GB"/>
        </w:rPr>
      </w:pPr>
      <w:r w:rsidRPr="00822C49">
        <w:rPr>
          <w:rFonts w:ascii="Book Antiqua" w:hAnsi="Book Antiqua"/>
          <w:b/>
          <w:bCs/>
          <w:sz w:val="28"/>
          <w:szCs w:val="28"/>
          <w:lang w:val="en-GB"/>
        </w:rPr>
        <w:t>FOR</w:t>
      </w:r>
    </w:p>
    <w:p w14:paraId="7120D3C5" w14:textId="77777777" w:rsidR="00DE7F30" w:rsidRPr="00822C49" w:rsidRDefault="00DE7F30" w:rsidP="00DE7F30">
      <w:pPr>
        <w:jc w:val="center"/>
        <w:rPr>
          <w:b/>
          <w:color w:val="FF0000"/>
          <w:sz w:val="28"/>
          <w:szCs w:val="28"/>
        </w:rPr>
      </w:pPr>
      <w:r w:rsidRPr="00822C49">
        <w:rPr>
          <w:b/>
          <w:color w:val="FF0000"/>
          <w:sz w:val="28"/>
          <w:szCs w:val="28"/>
        </w:rPr>
        <w:tab/>
      </w:r>
    </w:p>
    <w:p w14:paraId="42B9AC67" w14:textId="7265D077" w:rsidR="0008131C" w:rsidRPr="00822C49" w:rsidRDefault="00C74A19" w:rsidP="00DE7F30">
      <w:pPr>
        <w:jc w:val="center"/>
        <w:rPr>
          <w:b/>
          <w:color w:val="FF0000"/>
          <w:sz w:val="28"/>
          <w:szCs w:val="28"/>
        </w:rPr>
      </w:pPr>
      <w:r w:rsidRPr="00822C49">
        <w:rPr>
          <w:b/>
          <w:color w:val="FF0000"/>
          <w:sz w:val="28"/>
          <w:szCs w:val="28"/>
        </w:rPr>
        <w:t>Supply, Installation, Commissioning and Testing of Complete NGR By-pass scheme using Circuit Breaker and CT at 04 Nos. Substations of NR</w:t>
      </w:r>
      <w:r w:rsidR="00FD2B0F">
        <w:rPr>
          <w:b/>
          <w:color w:val="FF0000"/>
          <w:sz w:val="28"/>
          <w:szCs w:val="28"/>
        </w:rPr>
        <w:t>-III</w:t>
      </w:r>
      <w:r w:rsidRPr="00822C49">
        <w:rPr>
          <w:b/>
          <w:color w:val="FF0000"/>
          <w:sz w:val="28"/>
          <w:szCs w:val="28"/>
        </w:rPr>
        <w:t xml:space="preserve"> (Agra, Kanpur 400</w:t>
      </w:r>
      <w:r w:rsidR="00710753">
        <w:rPr>
          <w:b/>
          <w:color w:val="FF0000"/>
          <w:sz w:val="28"/>
          <w:szCs w:val="28"/>
        </w:rPr>
        <w:t>kV</w:t>
      </w:r>
      <w:r w:rsidRPr="00822C49">
        <w:rPr>
          <w:b/>
          <w:color w:val="FF0000"/>
          <w:sz w:val="28"/>
          <w:szCs w:val="28"/>
        </w:rPr>
        <w:t>, Lucknow 400</w:t>
      </w:r>
      <w:r w:rsidR="00710753">
        <w:rPr>
          <w:b/>
          <w:color w:val="FF0000"/>
          <w:sz w:val="28"/>
          <w:szCs w:val="28"/>
        </w:rPr>
        <w:t xml:space="preserve">kV </w:t>
      </w:r>
      <w:r w:rsidRPr="00822C49">
        <w:rPr>
          <w:b/>
          <w:color w:val="FF0000"/>
          <w:sz w:val="28"/>
          <w:szCs w:val="28"/>
        </w:rPr>
        <w:t>&amp; Vindhyachal</w:t>
      </w:r>
      <w:r w:rsidR="0088591C">
        <w:rPr>
          <w:b/>
          <w:color w:val="FF0000"/>
          <w:sz w:val="28"/>
          <w:szCs w:val="28"/>
        </w:rPr>
        <w:t xml:space="preserve"> HVDC</w:t>
      </w:r>
      <w:r w:rsidRPr="00822C49">
        <w:rPr>
          <w:b/>
          <w:color w:val="FF0000"/>
          <w:sz w:val="28"/>
          <w:szCs w:val="28"/>
        </w:rPr>
        <w:t>)</w:t>
      </w:r>
    </w:p>
    <w:p w14:paraId="23AD486C" w14:textId="77777777" w:rsidR="00C74A19" w:rsidRPr="00822C49" w:rsidRDefault="00C74A19" w:rsidP="00DE7F30">
      <w:pPr>
        <w:jc w:val="center"/>
        <w:rPr>
          <w:b/>
          <w:color w:val="FF0000"/>
          <w:sz w:val="28"/>
          <w:szCs w:val="28"/>
        </w:rPr>
      </w:pPr>
    </w:p>
    <w:p w14:paraId="6817C5A1" w14:textId="7B000117" w:rsidR="00BE2D65" w:rsidRPr="00822C49" w:rsidRDefault="00BE2D65" w:rsidP="00BE2D65">
      <w:pPr>
        <w:jc w:val="center"/>
        <w:rPr>
          <w:rFonts w:ascii="Book Antiqua" w:hAnsi="Book Antiqua"/>
          <w:bCs/>
          <w:lang w:val="en-GB"/>
        </w:rPr>
      </w:pPr>
      <w:r w:rsidRPr="00822C49">
        <w:rPr>
          <w:rFonts w:ascii="Book Antiqua" w:hAnsi="Book Antiqua"/>
          <w:bCs/>
          <w:lang w:val="en-GB"/>
        </w:rPr>
        <w:t>(</w:t>
      </w:r>
      <w:r w:rsidR="009E1F45" w:rsidRPr="00822C49">
        <w:rPr>
          <w:rFonts w:ascii="Book Antiqua" w:hAnsi="Book Antiqua"/>
          <w:bCs/>
          <w:lang w:val="en-GB"/>
        </w:rPr>
        <w:t>DOMESTIC</w:t>
      </w:r>
      <w:r w:rsidR="00772D74" w:rsidRPr="00822C49">
        <w:rPr>
          <w:rFonts w:ascii="Book Antiqua" w:hAnsi="Book Antiqua"/>
          <w:bCs/>
          <w:lang w:val="en-GB"/>
        </w:rPr>
        <w:t xml:space="preserve"> COMPETITIVE BIDDING</w:t>
      </w:r>
      <w:r w:rsidRPr="00822C49">
        <w:rPr>
          <w:rFonts w:ascii="Book Antiqua" w:hAnsi="Book Antiqua"/>
          <w:bCs/>
          <w:lang w:val="en-GB"/>
        </w:rPr>
        <w:t>)</w:t>
      </w:r>
    </w:p>
    <w:p w14:paraId="7305A600" w14:textId="77777777" w:rsidR="00BE2D65" w:rsidRPr="00822C49" w:rsidRDefault="00BE2D65" w:rsidP="00BE2D65">
      <w:pPr>
        <w:jc w:val="center"/>
        <w:rPr>
          <w:rFonts w:ascii="Book Antiqua" w:hAnsi="Book Antiqua"/>
          <w:bCs/>
          <w:lang w:val="en-GB"/>
        </w:rPr>
      </w:pPr>
    </w:p>
    <w:p w14:paraId="3ABE3926" w14:textId="77777777" w:rsidR="00BE2D65" w:rsidRPr="00822C49" w:rsidRDefault="00BE2D65" w:rsidP="00BE2D65">
      <w:pPr>
        <w:jc w:val="center"/>
        <w:rPr>
          <w:rFonts w:ascii="Book Antiqua" w:hAnsi="Book Antiqua"/>
          <w:b/>
          <w:i/>
          <w:iCs/>
          <w:u w:val="single"/>
          <w:lang w:val="en-GB"/>
        </w:rPr>
      </w:pPr>
      <w:r w:rsidRPr="00822C49">
        <w:rPr>
          <w:rFonts w:ascii="Book Antiqua" w:hAnsi="Book Antiqua"/>
          <w:b/>
          <w:u w:val="single"/>
          <w:lang w:val="en-GB"/>
        </w:rPr>
        <w:t>(SINGLE STAGE TWO ENVELOPE BIDDING)</w:t>
      </w:r>
    </w:p>
    <w:p w14:paraId="2EA3370E" w14:textId="77777777" w:rsidR="00BE2D65" w:rsidRPr="00822C49" w:rsidRDefault="00BE2D65" w:rsidP="00BE2D65">
      <w:pPr>
        <w:jc w:val="both"/>
        <w:rPr>
          <w:rFonts w:ascii="Book Antiqua" w:hAnsi="Book Antiqua"/>
          <w:bCs/>
          <w:lang w:val="en-GB"/>
        </w:rPr>
      </w:pPr>
    </w:p>
    <w:p w14:paraId="4683DC2B" w14:textId="7619B402" w:rsidR="00BE2D65" w:rsidRPr="00822C49" w:rsidRDefault="00BE2D65" w:rsidP="00BE2D65">
      <w:pPr>
        <w:jc w:val="both"/>
        <w:rPr>
          <w:rFonts w:ascii="Book Antiqua" w:hAnsi="Book Antiqua"/>
          <w:bCs/>
          <w:lang w:val="en-IN"/>
        </w:rPr>
      </w:pPr>
      <w:r w:rsidRPr="00822C49">
        <w:rPr>
          <w:rFonts w:ascii="Book Antiqua" w:hAnsi="Book Antiqua"/>
          <w:bCs/>
          <w:lang w:val="en-GB"/>
        </w:rPr>
        <w:t>DATE OF ISSUANCE OF IFB:</w:t>
      </w:r>
      <w:r w:rsidRPr="00822C49">
        <w:rPr>
          <w:rFonts w:ascii="Book Antiqua" w:hAnsi="Book Antiqua"/>
          <w:bCs/>
          <w:lang w:val="en-GB"/>
        </w:rPr>
        <w:tab/>
      </w:r>
      <w:r w:rsidR="00A361E2">
        <w:rPr>
          <w:rFonts w:ascii="Book Antiqua" w:hAnsi="Book Antiqua"/>
          <w:b/>
          <w:bCs/>
          <w:color w:val="FF0000"/>
          <w:lang w:val="en-GB"/>
        </w:rPr>
        <w:t>26</w:t>
      </w:r>
      <w:r w:rsidR="00D100E2" w:rsidRPr="00822C49">
        <w:rPr>
          <w:rFonts w:ascii="Book Antiqua" w:hAnsi="Book Antiqua"/>
          <w:b/>
          <w:bCs/>
          <w:color w:val="FF0000"/>
          <w:lang w:val="en-GB"/>
        </w:rPr>
        <w:t>.0</w:t>
      </w:r>
      <w:r w:rsidR="00A361E2">
        <w:rPr>
          <w:rFonts w:ascii="Book Antiqua" w:hAnsi="Book Antiqua"/>
          <w:b/>
          <w:bCs/>
          <w:color w:val="FF0000"/>
          <w:lang w:val="en-GB"/>
        </w:rPr>
        <w:t>9</w:t>
      </w:r>
      <w:r w:rsidR="00306DDF" w:rsidRPr="00822C49">
        <w:rPr>
          <w:rFonts w:ascii="Book Antiqua" w:hAnsi="Book Antiqua"/>
          <w:b/>
          <w:bCs/>
          <w:color w:val="FF0000"/>
          <w:lang w:val="en-GB"/>
        </w:rPr>
        <w:t>.202</w:t>
      </w:r>
      <w:r w:rsidR="00622EE7" w:rsidRPr="00822C49">
        <w:rPr>
          <w:rFonts w:ascii="Book Antiqua" w:hAnsi="Book Antiqua"/>
          <w:b/>
          <w:bCs/>
          <w:color w:val="FF0000"/>
          <w:lang w:val="en-GB"/>
        </w:rPr>
        <w:t>3</w:t>
      </w:r>
    </w:p>
    <w:p w14:paraId="4BA22D6B" w14:textId="77777777" w:rsidR="00BE2D65" w:rsidRPr="00937769" w:rsidRDefault="00BE2D65" w:rsidP="00BE2D65">
      <w:pPr>
        <w:jc w:val="both"/>
        <w:rPr>
          <w:rFonts w:ascii="Book Antiqua" w:hAnsi="Book Antiqua"/>
          <w:bCs/>
          <w:highlight w:val="yellow"/>
          <w:lang w:val="en-GB"/>
        </w:rPr>
      </w:pPr>
    </w:p>
    <w:p w14:paraId="27B54CDF" w14:textId="1B00102D" w:rsidR="00BE2D65" w:rsidRPr="00937769" w:rsidRDefault="00BE2D65" w:rsidP="00BE2D65">
      <w:pPr>
        <w:autoSpaceDE w:val="0"/>
        <w:autoSpaceDN w:val="0"/>
        <w:adjustRightInd w:val="0"/>
        <w:ind w:left="2880" w:hanging="2880"/>
        <w:jc w:val="both"/>
        <w:rPr>
          <w:rFonts w:ascii="Book Antiqua" w:hAnsi="Book Antiqua"/>
          <w:b/>
          <w:bCs/>
          <w:color w:val="FF0000"/>
          <w:highlight w:val="yellow"/>
          <w:lang w:val="en-GB"/>
        </w:rPr>
      </w:pPr>
      <w:r w:rsidRPr="00681A96">
        <w:rPr>
          <w:rFonts w:ascii="Book Antiqua" w:hAnsi="Book Antiqua"/>
          <w:bCs/>
          <w:lang w:val="en-GB"/>
        </w:rPr>
        <w:t xml:space="preserve">Specification No.:     </w:t>
      </w:r>
      <w:r w:rsidR="003375DA" w:rsidRPr="00681A96">
        <w:rPr>
          <w:rFonts w:ascii="Book Antiqua" w:hAnsi="Book Antiqua"/>
          <w:bCs/>
        </w:rPr>
        <w:t>NR3/NT/W-CB/DOM/K00/23/07673</w:t>
      </w:r>
      <w:r w:rsidR="00A53F1F" w:rsidRPr="00681A96">
        <w:rPr>
          <w:rFonts w:ascii="Book Antiqua" w:hAnsi="Book Antiqua"/>
          <w:bCs/>
          <w:lang w:val="en-GB"/>
        </w:rPr>
        <w:t xml:space="preserve"> (RFx No. </w:t>
      </w:r>
      <w:r w:rsidR="00681A96" w:rsidRPr="00681A96">
        <w:rPr>
          <w:rFonts w:ascii="Book Antiqua" w:hAnsi="Book Antiqua"/>
          <w:b/>
          <w:bCs/>
          <w:color w:val="FF0000"/>
        </w:rPr>
        <w:t>5002002913</w:t>
      </w:r>
      <w:r w:rsidR="00A53F1F" w:rsidRPr="00681A96">
        <w:rPr>
          <w:rFonts w:ascii="Book Antiqua" w:hAnsi="Book Antiqua"/>
          <w:bCs/>
          <w:lang w:val="en-GB"/>
        </w:rPr>
        <w:t>)</w:t>
      </w:r>
    </w:p>
    <w:p w14:paraId="7152C92C" w14:textId="77777777" w:rsidR="00A52785" w:rsidRPr="00937769" w:rsidRDefault="00A52785" w:rsidP="00C01EE3">
      <w:pPr>
        <w:jc w:val="center"/>
        <w:rPr>
          <w:rFonts w:ascii="Book Antiqua" w:hAnsi="Book Antiqua"/>
          <w:bCs/>
          <w:highlight w:val="yellow"/>
          <w:lang w:val="en-GB"/>
        </w:rPr>
      </w:pPr>
    </w:p>
    <w:p w14:paraId="0FFC85BD" w14:textId="77777777" w:rsidR="00F322B6" w:rsidRPr="00A82F92" w:rsidRDefault="00F322B6" w:rsidP="00F322B6">
      <w:pPr>
        <w:tabs>
          <w:tab w:val="left" w:pos="1037"/>
        </w:tabs>
        <w:jc w:val="both"/>
        <w:rPr>
          <w:rFonts w:ascii="Book Antiqua" w:hAnsi="Book Antiqua"/>
          <w:bCs/>
          <w:lang w:val="en-GB"/>
        </w:rPr>
      </w:pPr>
      <w:r w:rsidRPr="00A82F92">
        <w:rPr>
          <w:rFonts w:ascii="Book Antiqua" w:hAnsi="Book Antiqua"/>
          <w:bCs/>
          <w:lang w:val="en-GB"/>
        </w:rPr>
        <w:t>FUNDING</w:t>
      </w:r>
      <w:r w:rsidRPr="00A82F92">
        <w:rPr>
          <w:rFonts w:ascii="Book Antiqua" w:hAnsi="Book Antiqua"/>
          <w:bCs/>
          <w:lang w:val="en-GB"/>
        </w:rPr>
        <w:tab/>
        <w:t>:</w:t>
      </w:r>
      <w:r w:rsidRPr="00A82F92">
        <w:rPr>
          <w:rFonts w:ascii="Book Antiqua" w:hAnsi="Book Antiqua"/>
          <w:bCs/>
          <w:lang w:val="en-GB"/>
        </w:rPr>
        <w:tab/>
        <w:t>DOMESTIC</w:t>
      </w:r>
    </w:p>
    <w:p w14:paraId="65A354BC" w14:textId="77777777" w:rsidR="00F322B6" w:rsidRPr="00A82F92" w:rsidRDefault="00F322B6" w:rsidP="00F322B6">
      <w:pPr>
        <w:tabs>
          <w:tab w:val="left" w:pos="1037"/>
        </w:tabs>
        <w:jc w:val="both"/>
        <w:rPr>
          <w:rFonts w:ascii="Book Antiqua" w:hAnsi="Book Antiqua"/>
        </w:rPr>
      </w:pPr>
    </w:p>
    <w:p w14:paraId="7225C00F" w14:textId="72D4B561" w:rsidR="00EC53B2" w:rsidRPr="00A82F92" w:rsidRDefault="00EC53B2" w:rsidP="00306DDF">
      <w:pPr>
        <w:pStyle w:val="ListParagraph"/>
        <w:numPr>
          <w:ilvl w:val="0"/>
          <w:numId w:val="16"/>
        </w:numPr>
        <w:tabs>
          <w:tab w:val="left" w:pos="1037"/>
        </w:tabs>
        <w:jc w:val="both"/>
        <w:rPr>
          <w:rFonts w:ascii="Book Antiqua" w:hAnsi="Book Antiqua"/>
          <w:snapToGrid w:val="0"/>
        </w:rPr>
      </w:pPr>
      <w:r w:rsidRPr="00A82F92">
        <w:rPr>
          <w:rFonts w:ascii="Book Antiqua" w:hAnsi="Book Antiqua"/>
        </w:rPr>
        <w:t xml:space="preserve">This invitation for bids follows the e-procurement notice (Invitation for Bids) for the subject package which appeared in Central Public Procurement Portal on </w:t>
      </w:r>
      <w:r w:rsidR="0085360C">
        <w:rPr>
          <w:rFonts w:ascii="Book Antiqua" w:hAnsi="Book Antiqua"/>
          <w:b/>
          <w:bCs/>
          <w:color w:val="FF0000"/>
          <w:lang w:val="en-GB"/>
        </w:rPr>
        <w:t>26</w:t>
      </w:r>
      <w:r w:rsidR="0085360C" w:rsidRPr="00822C49">
        <w:rPr>
          <w:rFonts w:ascii="Book Antiqua" w:hAnsi="Book Antiqua"/>
          <w:b/>
          <w:bCs/>
          <w:color w:val="FF0000"/>
          <w:lang w:val="en-GB"/>
        </w:rPr>
        <w:t>.0</w:t>
      </w:r>
      <w:r w:rsidR="0085360C">
        <w:rPr>
          <w:rFonts w:ascii="Book Antiqua" w:hAnsi="Book Antiqua"/>
          <w:b/>
          <w:bCs/>
          <w:color w:val="FF0000"/>
          <w:lang w:val="en-GB"/>
        </w:rPr>
        <w:t>9</w:t>
      </w:r>
      <w:r w:rsidR="0085360C" w:rsidRPr="00822C49">
        <w:rPr>
          <w:rFonts w:ascii="Book Antiqua" w:hAnsi="Book Antiqua"/>
          <w:b/>
          <w:bCs/>
          <w:color w:val="FF0000"/>
          <w:lang w:val="en-GB"/>
        </w:rPr>
        <w:t>.2023</w:t>
      </w:r>
      <w:r w:rsidRPr="00A82F92">
        <w:rPr>
          <w:rFonts w:ascii="Book Antiqua" w:hAnsi="Book Antiqua"/>
        </w:rPr>
        <w:t xml:space="preserve">. This shall also be available on POWERGRID’s website given at para 11.0 below on </w:t>
      </w:r>
      <w:r w:rsidR="0085360C">
        <w:rPr>
          <w:rFonts w:ascii="Book Antiqua" w:hAnsi="Book Antiqua"/>
          <w:b/>
          <w:bCs/>
          <w:color w:val="FF0000"/>
          <w:lang w:val="en-GB"/>
        </w:rPr>
        <w:t>26</w:t>
      </w:r>
      <w:r w:rsidR="0085360C" w:rsidRPr="00822C49">
        <w:rPr>
          <w:rFonts w:ascii="Book Antiqua" w:hAnsi="Book Antiqua"/>
          <w:b/>
          <w:bCs/>
          <w:color w:val="FF0000"/>
          <w:lang w:val="en-GB"/>
        </w:rPr>
        <w:t>.0</w:t>
      </w:r>
      <w:r w:rsidR="0085360C">
        <w:rPr>
          <w:rFonts w:ascii="Book Antiqua" w:hAnsi="Book Antiqua"/>
          <w:b/>
          <w:bCs/>
          <w:color w:val="FF0000"/>
          <w:lang w:val="en-GB"/>
        </w:rPr>
        <w:t>9</w:t>
      </w:r>
      <w:r w:rsidR="0085360C" w:rsidRPr="00822C49">
        <w:rPr>
          <w:rFonts w:ascii="Book Antiqua" w:hAnsi="Book Antiqua"/>
          <w:b/>
          <w:bCs/>
          <w:color w:val="FF0000"/>
          <w:lang w:val="en-GB"/>
        </w:rPr>
        <w:t>.2023</w:t>
      </w:r>
      <w:r w:rsidRPr="00A82F92">
        <w:rPr>
          <w:rFonts w:ascii="Book Antiqua" w:hAnsi="Book Antiqua"/>
          <w:b/>
          <w:color w:val="FF0000"/>
        </w:rPr>
        <w:t>.</w:t>
      </w:r>
      <w:r w:rsidRPr="00A82F92">
        <w:t xml:space="preserve"> </w:t>
      </w:r>
      <w:r w:rsidRPr="00A82F92">
        <w:rPr>
          <w:rFonts w:ascii="Book Antiqua" w:hAnsi="Book Antiqua"/>
        </w:rPr>
        <w:t>As mentioned at para 5.0 below, bidders shall submit their response on the e-tendering portal i.e.</w:t>
      </w:r>
      <w:r w:rsidRPr="00A82F92">
        <w:t xml:space="preserve"> </w:t>
      </w:r>
      <w:r w:rsidRPr="00A82F92">
        <w:rPr>
          <w:rStyle w:val="Hyperlink"/>
          <w:rFonts w:ascii="Book Antiqua" w:hAnsi="Book Antiqua"/>
        </w:rPr>
        <w:t>https://etender.powergrid.in.</w:t>
      </w:r>
      <w:r w:rsidRPr="00A82F92">
        <w:rPr>
          <w:rFonts w:ascii="Book Antiqua" w:hAnsi="Book Antiqua"/>
          <w:bCs/>
        </w:rPr>
        <w:t xml:space="preserve"> Any Corrigendum and/or amendments, etc shall be published on the e-tendering portal.</w:t>
      </w:r>
    </w:p>
    <w:p w14:paraId="04DBAE6C" w14:textId="77777777" w:rsidR="00EC53B2" w:rsidRPr="00937769" w:rsidRDefault="00EC53B2" w:rsidP="00EC53B2">
      <w:pPr>
        <w:pStyle w:val="ListParagraph"/>
        <w:tabs>
          <w:tab w:val="left" w:pos="1080"/>
        </w:tabs>
        <w:ind w:left="420"/>
        <w:jc w:val="both"/>
        <w:rPr>
          <w:rFonts w:ascii="Book Antiqua" w:hAnsi="Book Antiqua"/>
          <w:b/>
          <w:bCs/>
          <w:color w:val="FF0000"/>
          <w:highlight w:val="yellow"/>
        </w:rPr>
      </w:pPr>
    </w:p>
    <w:p w14:paraId="45F6AF86" w14:textId="0E7029A7" w:rsidR="00CD5303" w:rsidRPr="008F3FEB" w:rsidRDefault="0024399A" w:rsidP="00CD5303">
      <w:pPr>
        <w:pStyle w:val="ListParagraph"/>
        <w:numPr>
          <w:ilvl w:val="0"/>
          <w:numId w:val="16"/>
        </w:numPr>
        <w:tabs>
          <w:tab w:val="left" w:pos="1080"/>
        </w:tabs>
        <w:jc w:val="both"/>
        <w:rPr>
          <w:rFonts w:ascii="Book Antiqua" w:hAnsi="Book Antiqua"/>
          <w:b/>
          <w:bCs/>
          <w:color w:val="FF0000"/>
        </w:rPr>
      </w:pPr>
      <w:r w:rsidRPr="00333BE4">
        <w:rPr>
          <w:rFonts w:ascii="Book Antiqua" w:hAnsi="Book Antiqua"/>
          <w:bCs/>
          <w:lang w:val="en-GB"/>
        </w:rPr>
        <w:t xml:space="preserve">Power Grid Corporation of India Ltd. (A Government of India Enterprise) incorporated under the Companies Act, 1956, having its Registered Office at B-9, Qutab Institutional Area, Katwaria Sarai, New Delhi – 110 016 through its Regional Head Quarter NR-III at 2nd Floor, Plot No. – 2A/INS 02, Avadh Vihar Yojna, Amar Shaheed Path, Lucknow- 226002 (UP) (hereinafter referred to as ‘POWERGRID’/ ’Owner’/ ‘Employer’) has decided to procure </w:t>
      </w:r>
      <w:r w:rsidR="008F4B17" w:rsidRPr="00333BE4">
        <w:rPr>
          <w:rFonts w:ascii="Book Antiqua" w:hAnsi="Book Antiqua"/>
          <w:b/>
          <w:bCs/>
          <w:color w:val="FF0000"/>
          <w:lang w:val="en-GB"/>
        </w:rPr>
        <w:t xml:space="preserve">goods and related services for </w:t>
      </w:r>
      <w:r w:rsidR="007F2B3D" w:rsidRPr="00333BE4">
        <w:rPr>
          <w:rFonts w:ascii="Book Antiqua" w:hAnsi="Book Antiqua"/>
          <w:b/>
          <w:bCs/>
          <w:color w:val="FF0000"/>
          <w:lang w:val="en-US"/>
        </w:rPr>
        <w:t xml:space="preserve">carrying out </w:t>
      </w:r>
      <w:r w:rsidR="0060679D">
        <w:rPr>
          <w:rFonts w:ascii="Book Antiqua" w:hAnsi="Book Antiqua"/>
          <w:b/>
          <w:bCs/>
          <w:color w:val="FF0000"/>
          <w:lang w:val="en-US"/>
        </w:rPr>
        <w:t>c</w:t>
      </w:r>
      <w:r w:rsidR="00146824" w:rsidRPr="00333BE4">
        <w:rPr>
          <w:rFonts w:ascii="Book Antiqua" w:hAnsi="Book Antiqua"/>
          <w:b/>
          <w:bCs/>
          <w:color w:val="FF0000"/>
          <w:lang w:val="en-US"/>
        </w:rPr>
        <w:t xml:space="preserve">ommissioning of Complete NGR By-pass scheme using Circuit Breaker and CT at 04 Nos. Substations of NR-III (Agra, Kanpur 400kV , Lucknow </w:t>
      </w:r>
      <w:r w:rsidR="00146824" w:rsidRPr="008F3FEB">
        <w:rPr>
          <w:rFonts w:ascii="Book Antiqua" w:hAnsi="Book Antiqua"/>
          <w:b/>
          <w:bCs/>
          <w:color w:val="FF0000"/>
          <w:lang w:val="en-US"/>
        </w:rPr>
        <w:t>400kV &amp; Vindhyachal HVDC)</w:t>
      </w:r>
      <w:r w:rsidR="007F2B3D" w:rsidRPr="008F3FEB">
        <w:rPr>
          <w:rFonts w:ascii="Book Antiqua" w:hAnsi="Book Antiqua"/>
          <w:b/>
          <w:bCs/>
          <w:color w:val="FF0000"/>
          <w:lang w:val="en-US"/>
        </w:rPr>
        <w:t>.</w:t>
      </w:r>
    </w:p>
    <w:p w14:paraId="23B891DB" w14:textId="77777777" w:rsidR="00667839" w:rsidRPr="008F3FEB" w:rsidRDefault="00667839" w:rsidP="00667839">
      <w:pPr>
        <w:pStyle w:val="ListParagraph"/>
        <w:tabs>
          <w:tab w:val="left" w:pos="1080"/>
        </w:tabs>
        <w:ind w:left="420"/>
        <w:jc w:val="both"/>
        <w:rPr>
          <w:rFonts w:ascii="Book Antiqua" w:hAnsi="Book Antiqua"/>
          <w:sz w:val="20"/>
        </w:rPr>
      </w:pPr>
    </w:p>
    <w:p w14:paraId="7AC040CB" w14:textId="54D06B3F" w:rsidR="00667839" w:rsidRPr="008F3FEB" w:rsidRDefault="008355A2" w:rsidP="00667839">
      <w:pPr>
        <w:pStyle w:val="ListParagraph"/>
        <w:tabs>
          <w:tab w:val="left" w:pos="1080"/>
        </w:tabs>
        <w:ind w:left="420" w:hanging="330"/>
        <w:jc w:val="both"/>
        <w:rPr>
          <w:rFonts w:ascii="Book Antiqua" w:hAnsi="Book Antiqua"/>
          <w:sz w:val="20"/>
        </w:rPr>
      </w:pPr>
      <w:r w:rsidRPr="008F3FEB">
        <w:rPr>
          <w:rFonts w:ascii="Book Antiqua" w:hAnsi="Book Antiqua"/>
        </w:rPr>
        <w:t>2.</w:t>
      </w:r>
      <w:r w:rsidR="00667839" w:rsidRPr="008F3FEB">
        <w:rPr>
          <w:rFonts w:ascii="Book Antiqua" w:hAnsi="Book Antiqua"/>
        </w:rPr>
        <w:t>1</w:t>
      </w:r>
      <w:r w:rsidR="00667839" w:rsidRPr="008F3FEB">
        <w:rPr>
          <w:rFonts w:ascii="Book Antiqua" w:hAnsi="Book Antiqua"/>
        </w:rPr>
        <w:tab/>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‘Purchaser’.</w:t>
      </w:r>
    </w:p>
    <w:p w14:paraId="3C829B77" w14:textId="77777777" w:rsidR="0006672C" w:rsidRPr="00937769"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Pr="008F3FEB" w:rsidRDefault="00085F01" w:rsidP="00085F01">
      <w:pPr>
        <w:pStyle w:val="ListParagraph"/>
        <w:numPr>
          <w:ilvl w:val="0"/>
          <w:numId w:val="16"/>
        </w:numPr>
        <w:jc w:val="both"/>
        <w:rPr>
          <w:rFonts w:ascii="Book Antiqua" w:hAnsi="Book Antiqua"/>
        </w:rPr>
      </w:pPr>
      <w:r w:rsidRPr="008F3FEB">
        <w:rPr>
          <w:rFonts w:ascii="Book Antiqua" w:hAnsi="Book Antiqua"/>
        </w:rPr>
        <w:t>POWERGRID, therefore, invites bids from eligible bidders for the following package for the project on Domestic Competitive Bidding basis under secured e-procurement procedure:</w:t>
      </w:r>
    </w:p>
    <w:p w14:paraId="157D7C4B" w14:textId="0C1AD562" w:rsidR="00F45EE3" w:rsidRDefault="001707C3" w:rsidP="00085F01">
      <w:pPr>
        <w:pStyle w:val="ListParagraph"/>
        <w:ind w:left="420"/>
        <w:jc w:val="both"/>
        <w:rPr>
          <w:rFonts w:ascii="Book Antiqua" w:hAnsi="Book Antiqua"/>
          <w:b/>
          <w:bCs/>
          <w:color w:val="FF0000"/>
        </w:rPr>
      </w:pPr>
      <w:r w:rsidRPr="001707C3">
        <w:rPr>
          <w:rFonts w:ascii="Book Antiqua" w:hAnsi="Book Antiqua"/>
          <w:b/>
          <w:bCs/>
          <w:color w:val="FF0000"/>
        </w:rPr>
        <w:lastRenderedPageBreak/>
        <w:t>Supply, Installation, Commissioning and Testing of Complete NGR By-pass scheme using Circuit Breaker and CT at 04 Nos. Substations of NR-III (Agra, Kanpur 400kV , Lucknow 400kV &amp; Vindhyachal HVDC)'</w:t>
      </w:r>
    </w:p>
    <w:p w14:paraId="0BFB26E6" w14:textId="77777777" w:rsidR="001707C3" w:rsidRPr="00937769" w:rsidRDefault="001707C3" w:rsidP="00085F01">
      <w:pPr>
        <w:pStyle w:val="ListParagraph"/>
        <w:ind w:left="420"/>
        <w:jc w:val="both"/>
        <w:rPr>
          <w:rFonts w:ascii="Book Antiqua" w:hAnsi="Book Antiqua"/>
          <w:b/>
          <w:bCs/>
          <w:color w:val="FF0000"/>
          <w:highlight w:val="yellow"/>
        </w:rPr>
      </w:pPr>
    </w:p>
    <w:p w14:paraId="743D63DD" w14:textId="6FC5DFBA" w:rsidR="00687713" w:rsidRPr="004928FB" w:rsidRDefault="00687713" w:rsidP="00687713">
      <w:pPr>
        <w:pStyle w:val="ListParagraph"/>
        <w:tabs>
          <w:tab w:val="left" w:pos="1080"/>
        </w:tabs>
        <w:ind w:left="420"/>
        <w:jc w:val="both"/>
        <w:rPr>
          <w:rFonts w:ascii="Book Antiqua" w:hAnsi="Book Antiqua"/>
          <w:bCs/>
        </w:rPr>
      </w:pPr>
      <w:r w:rsidRPr="004928FB">
        <w:rPr>
          <w:rFonts w:ascii="Book Antiqua" w:hAnsi="Book Antiqua"/>
          <w:bCs/>
        </w:rPr>
        <w:t>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62CD598" w14:textId="77777777" w:rsidR="00614307" w:rsidRPr="00937769" w:rsidRDefault="00614307" w:rsidP="00642421">
      <w:pPr>
        <w:pStyle w:val="ListParagraph"/>
        <w:tabs>
          <w:tab w:val="left" w:pos="1080"/>
        </w:tabs>
        <w:ind w:left="420" w:hanging="330"/>
        <w:jc w:val="both"/>
        <w:rPr>
          <w:rFonts w:ascii="Book Antiqua" w:hAnsi="Book Antiqua" w:cs="Times New Roman"/>
          <w:b/>
          <w:color w:val="FF0000"/>
          <w:szCs w:val="24"/>
          <w:highlight w:val="yellow"/>
          <w:lang w:val="en-US" w:bidi="ar-SA"/>
        </w:rPr>
      </w:pPr>
    </w:p>
    <w:p w14:paraId="510AECC7" w14:textId="38144F48" w:rsidR="0044752B" w:rsidRPr="00041F67" w:rsidRDefault="00882C4E" w:rsidP="001B38A0">
      <w:pPr>
        <w:pStyle w:val="ListParagraph"/>
        <w:tabs>
          <w:tab w:val="left" w:pos="1080"/>
        </w:tabs>
        <w:ind w:left="420" w:hanging="420"/>
        <w:jc w:val="both"/>
        <w:rPr>
          <w:rFonts w:ascii="Book Antiqua" w:hAnsi="Book Antiqua"/>
          <w:bCs/>
          <w:lang w:val="en-GB"/>
        </w:rPr>
      </w:pPr>
      <w:r w:rsidRPr="00041F67">
        <w:rPr>
          <w:rFonts w:ascii="Book Antiqua" w:hAnsi="Book Antiqua"/>
          <w:bCs/>
          <w:lang w:val="en-GB"/>
        </w:rPr>
        <w:t xml:space="preserve"> 3</w:t>
      </w:r>
      <w:r w:rsidR="00642421" w:rsidRPr="00041F67">
        <w:rPr>
          <w:rFonts w:ascii="Book Antiqua" w:hAnsi="Book Antiqua"/>
          <w:bCs/>
          <w:lang w:val="en-GB"/>
        </w:rPr>
        <w:t xml:space="preserve">.1 </w:t>
      </w:r>
      <w:r w:rsidR="00A45810" w:rsidRPr="00041F67">
        <w:rPr>
          <w:rFonts w:ascii="Book Antiqua" w:hAnsi="Book Antiqua"/>
          <w:bCs/>
          <w:lang w:val="en-GB"/>
        </w:rPr>
        <w:t>The scope of work covered under the Package below shall include</w:t>
      </w:r>
      <w:r w:rsidR="006E1F93" w:rsidRPr="00041F67">
        <w:rPr>
          <w:rFonts w:ascii="Book Antiqua" w:hAnsi="Book Antiqua"/>
          <w:bCs/>
          <w:lang w:val="en-GB"/>
        </w:rPr>
        <w:t xml:space="preserve"> f</w:t>
      </w:r>
      <w:r w:rsidR="0044752B" w:rsidRPr="00041F67">
        <w:rPr>
          <w:rFonts w:ascii="Book Antiqua" w:hAnsi="Book Antiqua"/>
          <w:bCs/>
          <w:lang w:val="en-GB"/>
        </w:rPr>
        <w:t>ollowing, but not limited to: -</w:t>
      </w:r>
    </w:p>
    <w:p w14:paraId="2B2A6FDA" w14:textId="77777777" w:rsidR="003F037D" w:rsidRPr="00041F67" w:rsidRDefault="003F037D" w:rsidP="001B38A0">
      <w:pPr>
        <w:pStyle w:val="ListParagraph"/>
        <w:tabs>
          <w:tab w:val="left" w:pos="1080"/>
        </w:tabs>
        <w:ind w:left="420" w:hanging="420"/>
        <w:jc w:val="both"/>
        <w:rPr>
          <w:rFonts w:ascii="Book Antiqua" w:hAnsi="Book Antiqua"/>
          <w:bCs/>
          <w:sz w:val="10"/>
          <w:szCs w:val="8"/>
          <w:lang w:val="en-GB"/>
        </w:rPr>
      </w:pPr>
    </w:p>
    <w:p w14:paraId="18EA4EBD" w14:textId="643B5FAC" w:rsidR="00AE4947" w:rsidRPr="00041F67" w:rsidRDefault="00407351" w:rsidP="00AE4947">
      <w:pPr>
        <w:pStyle w:val="ListParagraph"/>
        <w:numPr>
          <w:ilvl w:val="0"/>
          <w:numId w:val="22"/>
        </w:numPr>
        <w:tabs>
          <w:tab w:val="left" w:pos="1080"/>
        </w:tabs>
        <w:jc w:val="both"/>
        <w:rPr>
          <w:rFonts w:ascii="Book Antiqua" w:hAnsi="Book Antiqua"/>
        </w:rPr>
      </w:pPr>
      <w:r w:rsidRPr="00041F67">
        <w:rPr>
          <w:rFonts w:ascii="Book Antiqua" w:hAnsi="Book Antiqua"/>
          <w:bCs/>
          <w:color w:val="FF0000"/>
          <w:lang w:val="en-US"/>
        </w:rPr>
        <w:t xml:space="preserve"> </w:t>
      </w:r>
      <w:r w:rsidR="00AE4947" w:rsidRPr="00041F67">
        <w:rPr>
          <w:rFonts w:ascii="Book Antiqua" w:hAnsi="Book Antiqua"/>
          <w:bCs/>
          <w:color w:val="FF0000"/>
          <w:lang w:val="en-US"/>
        </w:rPr>
        <w:t xml:space="preserve">Design, supply &amp;installation, commissioning, and testing of total 11 Nos. NGR bypass arrangement for 400kV Reactors at Agra, Kanpur 400, Lucknow 400 (at Sarojini Nagar UPPTCL) and Vindhyachal BTB (at Singrauli NTPC) Substations. </w:t>
      </w:r>
    </w:p>
    <w:p w14:paraId="78DF735F" w14:textId="663D999F" w:rsidR="00D94894" w:rsidRPr="00041F67" w:rsidRDefault="00407351" w:rsidP="00AE4947">
      <w:pPr>
        <w:pStyle w:val="ListParagraph"/>
        <w:numPr>
          <w:ilvl w:val="0"/>
          <w:numId w:val="22"/>
        </w:numPr>
        <w:tabs>
          <w:tab w:val="left" w:pos="1080"/>
        </w:tabs>
        <w:jc w:val="both"/>
        <w:rPr>
          <w:rFonts w:ascii="Book Antiqua" w:hAnsi="Book Antiqua"/>
          <w:bCs/>
          <w:color w:val="FF0000"/>
          <w:lang w:val="en-US"/>
        </w:rPr>
      </w:pPr>
      <w:r w:rsidRPr="00041F67">
        <w:rPr>
          <w:rFonts w:ascii="Book Antiqua" w:hAnsi="Book Antiqua"/>
          <w:bCs/>
          <w:color w:val="FF0000"/>
          <w:lang w:val="en-US"/>
        </w:rPr>
        <w:t xml:space="preserve"> </w:t>
      </w:r>
      <w:r w:rsidR="00D94894" w:rsidRPr="00041F67">
        <w:rPr>
          <w:rFonts w:ascii="Book Antiqua" w:hAnsi="Book Antiqua"/>
          <w:bCs/>
          <w:color w:val="FF0000"/>
          <w:lang w:val="en-US"/>
        </w:rPr>
        <w:t>Supply of equipment like 145 kV Circuit Breaker, 33 kV CT, structures, Various clamps &amp; connectors, cables, and various hardware like GI Strips 75x12mm, 50*6mm, MS Rod (40mm) for earthing, lugs, cable glands, ferrules, ACSR Moose twin spacer etc. required for implementation of the scheme is in the scope of the contractor. Only ACSR Moose Conductor shall be under the scope of POWERGRID.</w:t>
      </w:r>
    </w:p>
    <w:p w14:paraId="66441360" w14:textId="366BF25D" w:rsidR="00D94894" w:rsidRPr="00041F67" w:rsidRDefault="00407351" w:rsidP="00AE4947">
      <w:pPr>
        <w:pStyle w:val="ListParagraph"/>
        <w:numPr>
          <w:ilvl w:val="0"/>
          <w:numId w:val="22"/>
        </w:numPr>
        <w:tabs>
          <w:tab w:val="left" w:pos="1080"/>
        </w:tabs>
        <w:jc w:val="both"/>
        <w:rPr>
          <w:rFonts w:ascii="Book Antiqua" w:hAnsi="Book Antiqua"/>
          <w:bCs/>
          <w:color w:val="FF0000"/>
          <w:lang w:val="en-US"/>
        </w:rPr>
      </w:pPr>
      <w:r w:rsidRPr="00041F67">
        <w:rPr>
          <w:rFonts w:ascii="Book Antiqua" w:hAnsi="Book Antiqua"/>
          <w:bCs/>
          <w:color w:val="FF0000"/>
          <w:lang w:val="en-US"/>
        </w:rPr>
        <w:t xml:space="preserve"> </w:t>
      </w:r>
      <w:r w:rsidR="001372D1" w:rsidRPr="00041F67">
        <w:rPr>
          <w:rFonts w:ascii="Book Antiqua" w:hAnsi="Book Antiqua"/>
          <w:bCs/>
          <w:color w:val="FF0000"/>
          <w:lang w:val="en-US"/>
        </w:rPr>
        <w:t>Supply of civil material, foundation bolts etc. and construction of foundation for 145 kV Circuit Breaker, 33kV CT as per POWERGRID approved drawing &amp; FQP/MQP and repairs of BBC in switchyard damaged during implementation of the scheme shall be in the scope of contractor.</w:t>
      </w:r>
    </w:p>
    <w:p w14:paraId="322D99A4" w14:textId="18F62812" w:rsidR="001372D1" w:rsidRPr="00041F67" w:rsidRDefault="00407351" w:rsidP="00AE4947">
      <w:pPr>
        <w:pStyle w:val="ListParagraph"/>
        <w:numPr>
          <w:ilvl w:val="0"/>
          <w:numId w:val="22"/>
        </w:numPr>
        <w:tabs>
          <w:tab w:val="left" w:pos="1080"/>
        </w:tabs>
        <w:jc w:val="both"/>
        <w:rPr>
          <w:rFonts w:ascii="Book Antiqua" w:hAnsi="Book Antiqua"/>
        </w:rPr>
      </w:pPr>
      <w:r w:rsidRPr="00041F67">
        <w:rPr>
          <w:rFonts w:ascii="Book Antiqua" w:hAnsi="Book Antiqua"/>
          <w:lang w:val="en-US"/>
        </w:rPr>
        <w:t xml:space="preserve"> </w:t>
      </w:r>
      <w:r w:rsidRPr="00041F67">
        <w:rPr>
          <w:rFonts w:ascii="Book Antiqua" w:hAnsi="Book Antiqua"/>
          <w:bCs/>
          <w:color w:val="FF0000"/>
          <w:lang w:val="en-US"/>
        </w:rPr>
        <w:t>Erection of 145 kV Circuit Breaker, 33kV CT and Completion of required stringing works &amp; testing and commissioning of the scheme shall be under the scope of contractor. Integration of the NGR bypass scheme in the existing CRP &amp; respective SAS of Agra and Kanpur Substation and in NTAMC is also in the scope of the contractor.</w:t>
      </w:r>
    </w:p>
    <w:p w14:paraId="731F0971" w14:textId="77777777" w:rsidR="00041F67" w:rsidRPr="00041F67" w:rsidRDefault="00041F67" w:rsidP="00041F67">
      <w:pPr>
        <w:pStyle w:val="ListParagraph"/>
        <w:tabs>
          <w:tab w:val="left" w:pos="1080"/>
        </w:tabs>
        <w:ind w:left="1140"/>
        <w:jc w:val="both"/>
        <w:rPr>
          <w:rFonts w:ascii="Book Antiqua" w:hAnsi="Book Antiqua"/>
        </w:rPr>
      </w:pPr>
    </w:p>
    <w:p w14:paraId="30DBC947" w14:textId="33FA2D3E" w:rsidR="00855BB1" w:rsidRPr="00041F67" w:rsidRDefault="00AC10DA" w:rsidP="00AC10DA">
      <w:pPr>
        <w:pStyle w:val="ListParagraph"/>
        <w:tabs>
          <w:tab w:val="left" w:pos="1080"/>
        </w:tabs>
        <w:ind w:left="420" w:hanging="420"/>
        <w:jc w:val="both"/>
        <w:rPr>
          <w:rFonts w:ascii="Book Antiqua" w:hAnsi="Book Antiqua"/>
        </w:rPr>
      </w:pPr>
      <w:r w:rsidRPr="00041F67">
        <w:rPr>
          <w:rFonts w:ascii="Book Antiqua" w:hAnsi="Book Antiqua"/>
        </w:rPr>
        <w:tab/>
      </w:r>
      <w:r w:rsidR="003B00AD" w:rsidRPr="00041F67">
        <w:rPr>
          <w:rFonts w:ascii="Book Antiqua" w:hAnsi="Book Antiqua"/>
        </w:rPr>
        <w:t xml:space="preserve">The above scope of work is </w:t>
      </w:r>
      <w:r w:rsidR="003B00AD" w:rsidRPr="00041F67">
        <w:rPr>
          <w:rFonts w:ascii="Book Antiqua" w:hAnsi="Book Antiqua" w:cs="Arial"/>
        </w:rPr>
        <w:t>indicative</w:t>
      </w:r>
      <w:r w:rsidR="003B00AD" w:rsidRPr="00041F67">
        <w:rPr>
          <w:rFonts w:ascii="Book Antiqua" w:hAnsi="Book Antiqua"/>
        </w:rPr>
        <w:t xml:space="preserve"> and the detailed scope of work is given in the</w:t>
      </w:r>
      <w:r w:rsidR="007001A0" w:rsidRPr="00041F67">
        <w:rPr>
          <w:rFonts w:ascii="Book Antiqua" w:hAnsi="Book Antiqua"/>
        </w:rPr>
        <w:t xml:space="preserve"> </w:t>
      </w:r>
      <w:r w:rsidR="003B00AD" w:rsidRPr="00041F67">
        <w:rPr>
          <w:rFonts w:ascii="Book Antiqua" w:hAnsi="Book Antiqua"/>
        </w:rPr>
        <w:t>Technical Specification (Volume-II) of the Bidding Documents.</w:t>
      </w:r>
    </w:p>
    <w:p w14:paraId="7AC57DFC" w14:textId="77777777" w:rsidR="00F322B6" w:rsidRPr="00937769" w:rsidRDefault="00F322B6" w:rsidP="00F322B6">
      <w:pPr>
        <w:pStyle w:val="BodyText2"/>
        <w:rPr>
          <w:rFonts w:cs="Times New Roman"/>
          <w:b w:val="0"/>
          <w:bCs w:val="0"/>
          <w:i w:val="0"/>
          <w:iCs w:val="0"/>
          <w:sz w:val="24"/>
          <w:highlight w:val="yellow"/>
        </w:rPr>
      </w:pPr>
    </w:p>
    <w:p w14:paraId="057F1A8C" w14:textId="492C4006" w:rsidR="00F322B6" w:rsidRPr="00BB6629" w:rsidRDefault="00F322B6" w:rsidP="007001A0">
      <w:pPr>
        <w:pStyle w:val="ListParagraph"/>
        <w:tabs>
          <w:tab w:val="left" w:pos="1080"/>
        </w:tabs>
        <w:ind w:left="420" w:hanging="420"/>
        <w:jc w:val="both"/>
        <w:rPr>
          <w:rFonts w:ascii="Book Antiqua" w:hAnsi="Book Antiqua"/>
        </w:rPr>
      </w:pPr>
      <w:r w:rsidRPr="00BB6629">
        <w:rPr>
          <w:rFonts w:ascii="Book Antiqua" w:hAnsi="Book Antiqua"/>
        </w:rPr>
        <w:t>3.2</w:t>
      </w:r>
      <w:r w:rsidRPr="00BB6629">
        <w:rPr>
          <w:rFonts w:ascii="Book Antiqua" w:hAnsi="Book Antiqua"/>
        </w:rPr>
        <w:tab/>
      </w:r>
      <w:r w:rsidR="005B09C0" w:rsidRPr="00BB6629">
        <w:rPr>
          <w:rFonts w:ascii="Book Antiqua" w:hAnsi="Book Antiqua"/>
        </w:rPr>
        <w:t xml:space="preserve">The completion period for </w:t>
      </w:r>
      <w:r w:rsidR="00EB5CAB" w:rsidRPr="00BB6629">
        <w:rPr>
          <w:rFonts w:ascii="Book Antiqua" w:hAnsi="Book Antiqua"/>
        </w:rPr>
        <w:t xml:space="preserve">subject </w:t>
      </w:r>
      <w:r w:rsidR="004D48B1" w:rsidRPr="00BB6629">
        <w:rPr>
          <w:rFonts w:ascii="Book Antiqua" w:hAnsi="Book Antiqua"/>
          <w:b/>
          <w:bCs/>
        </w:rPr>
        <w:t>Package</w:t>
      </w:r>
      <w:r w:rsidR="00D154C4" w:rsidRPr="00BB6629">
        <w:rPr>
          <w:rFonts w:ascii="Book Antiqua" w:hAnsi="Book Antiqua"/>
          <w:b/>
          <w:bCs/>
        </w:rPr>
        <w:t xml:space="preserve"> </w:t>
      </w:r>
      <w:r w:rsidR="005B09C0" w:rsidRPr="00BB6629">
        <w:rPr>
          <w:rFonts w:ascii="Book Antiqua" w:hAnsi="Book Antiqua"/>
        </w:rPr>
        <w:t>shall be the period as specified in ITB Sub-Clause 24.1(c).</w:t>
      </w:r>
    </w:p>
    <w:p w14:paraId="782A12D8" w14:textId="77777777" w:rsidR="00D36C93" w:rsidRPr="00BB6629" w:rsidRDefault="00D36C93" w:rsidP="00F322B6">
      <w:pPr>
        <w:tabs>
          <w:tab w:val="left" w:pos="1037"/>
        </w:tabs>
        <w:ind w:left="1080" w:hanging="1080"/>
        <w:jc w:val="both"/>
        <w:rPr>
          <w:rFonts w:ascii="Book Antiqua" w:hAnsi="Book Antiqua"/>
        </w:rPr>
      </w:pPr>
    </w:p>
    <w:p w14:paraId="0121EC32" w14:textId="77777777" w:rsidR="00F322B6" w:rsidRPr="00BB6629" w:rsidRDefault="00F322B6" w:rsidP="007001A0">
      <w:pPr>
        <w:pStyle w:val="ListParagraph"/>
        <w:tabs>
          <w:tab w:val="left" w:pos="1080"/>
        </w:tabs>
        <w:ind w:left="420" w:hanging="420"/>
        <w:jc w:val="both"/>
        <w:rPr>
          <w:rFonts w:ascii="Book Antiqua" w:hAnsi="Book Antiqua"/>
        </w:rPr>
      </w:pPr>
      <w:r w:rsidRPr="00BB6629">
        <w:rPr>
          <w:rFonts w:ascii="Book Antiqua" w:hAnsi="Book Antiqua"/>
        </w:rPr>
        <w:t>3.3</w:t>
      </w:r>
      <w:r w:rsidRPr="00BB6629">
        <w:rPr>
          <w:rFonts w:ascii="Book Antiqua" w:eastAsia="Batang" w:hAnsi="Book Antiqua"/>
          <w:snapToGrid w:val="0"/>
        </w:rPr>
        <w:tab/>
      </w:r>
      <w:r w:rsidR="00784E0E" w:rsidRPr="00BB6629">
        <w:rPr>
          <w:rFonts w:ascii="Book Antiqua" w:hAnsi="Book Antiqua"/>
        </w:rPr>
        <w:t>B</w:t>
      </w:r>
      <w:r w:rsidR="00F83B6C" w:rsidRPr="00BB6629">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BB6629">
        <w:rPr>
          <w:rFonts w:ascii="Book Antiqua" w:hAnsi="Book Antiqua"/>
        </w:rPr>
        <w:t>Employer</w:t>
      </w:r>
      <w:r w:rsidR="00F83B6C" w:rsidRPr="00BB6629">
        <w:rPr>
          <w:rFonts w:ascii="Book Antiqua" w:hAnsi="Book Antiqua"/>
        </w:rPr>
        <w:t xml:space="preserve"> has uploaded its ‘Works and Procurement Policy and Procedures’ (WPPP) document along with its </w:t>
      </w:r>
      <w:r w:rsidR="00F83B6C" w:rsidRPr="00BB6629">
        <w:rPr>
          <w:rFonts w:ascii="Book Antiqua" w:hAnsi="Book Antiqua"/>
        </w:rPr>
        <w:lastRenderedPageBreak/>
        <w:t>Modification/Amendment on “</w:t>
      </w:r>
      <w:r w:rsidR="00F83B6C" w:rsidRPr="00BB6629">
        <w:rPr>
          <w:rFonts w:ascii="Book Antiqua" w:hAnsi="Book Antiqua"/>
          <w:i/>
          <w:iCs/>
        </w:rPr>
        <w:t>Ineligibility of Firms for Participation in the Bidding Process” and on “Black-Listing of Firms / Banning of Business</w:t>
      </w:r>
      <w:r w:rsidR="00F83B6C" w:rsidRPr="00BB6629">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BB6629">
        <w:rPr>
          <w:rFonts w:ascii="Book Antiqua" w:hAnsi="Book Antiqua"/>
        </w:rPr>
        <w:t>Employer</w:t>
      </w:r>
      <w:r w:rsidR="00F83B6C" w:rsidRPr="00BB6629">
        <w:rPr>
          <w:rFonts w:ascii="Book Antiqua" w:hAnsi="Book Antiqua"/>
        </w:rPr>
        <w:t xml:space="preserve"> on the basis of the same. The respective rights of the </w:t>
      </w:r>
      <w:r w:rsidR="002F22CA" w:rsidRPr="00BB6629">
        <w:rPr>
          <w:rFonts w:ascii="Book Antiqua" w:hAnsi="Book Antiqua"/>
        </w:rPr>
        <w:t>Employer</w:t>
      </w:r>
      <w:r w:rsidR="00F83B6C" w:rsidRPr="00BB6629">
        <w:rPr>
          <w:rFonts w:ascii="Book Antiqua" w:hAnsi="Book Antiqua"/>
        </w:rPr>
        <w:t xml:space="preserve"> and the Bidder/Contractor shall be governed by the Bidding Documents/Contract signed between the </w:t>
      </w:r>
      <w:r w:rsidR="002F22CA" w:rsidRPr="00BB6629">
        <w:rPr>
          <w:rFonts w:ascii="Book Antiqua" w:hAnsi="Book Antiqua"/>
        </w:rPr>
        <w:t>Employer</w:t>
      </w:r>
      <w:r w:rsidR="00F83B6C" w:rsidRPr="00BB6629">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0D6EFA3B" w14:textId="77777777" w:rsidR="00F322B6" w:rsidRPr="00BB6629" w:rsidRDefault="00F322B6" w:rsidP="00F322B6">
      <w:pPr>
        <w:jc w:val="both"/>
        <w:rPr>
          <w:rFonts w:ascii="Book Antiqua" w:hAnsi="Book Antiqua"/>
        </w:rPr>
      </w:pPr>
    </w:p>
    <w:p w14:paraId="75826885" w14:textId="3F908C45" w:rsidR="00F322B6" w:rsidRPr="00BE7CA9" w:rsidRDefault="00F322B6" w:rsidP="007001A0">
      <w:pPr>
        <w:pStyle w:val="ListParagraph"/>
        <w:tabs>
          <w:tab w:val="left" w:pos="1080"/>
        </w:tabs>
        <w:ind w:left="420" w:hanging="420"/>
        <w:jc w:val="both"/>
        <w:rPr>
          <w:rFonts w:ascii="Book Antiqua" w:hAnsi="Book Antiqua"/>
        </w:rPr>
      </w:pPr>
      <w:r w:rsidRPr="00BE7CA9">
        <w:rPr>
          <w:rFonts w:ascii="Book Antiqua" w:hAnsi="Book Antiqua"/>
        </w:rPr>
        <w:t>4.0</w:t>
      </w:r>
      <w:r w:rsidRPr="00BE7CA9">
        <w:rPr>
          <w:rFonts w:ascii="Book Antiqua" w:hAnsi="Book Antiqua"/>
        </w:rPr>
        <w:tab/>
      </w:r>
      <w:r w:rsidR="003B08FF" w:rsidRPr="00BE7CA9">
        <w:rPr>
          <w:rFonts w:ascii="Book Antiqua" w:hAnsi="Book Antiqua"/>
        </w:rPr>
        <w:t>Responsiveness of the bidder shall be as per provision of the bidding documents being issued herewith to the bidder including this IFB. The detailed Qualifying Requirements (QR) is given in the Bidding Documents</w:t>
      </w:r>
      <w:r w:rsidR="00F6023E">
        <w:rPr>
          <w:rFonts w:ascii="Book Antiqua" w:hAnsi="Book Antiqua"/>
        </w:rPr>
        <w:t>.</w:t>
      </w:r>
    </w:p>
    <w:p w14:paraId="26F0BFC6" w14:textId="77777777" w:rsidR="00A86ED9" w:rsidRPr="00937769" w:rsidRDefault="00A86ED9" w:rsidP="0052481C">
      <w:pPr>
        <w:tabs>
          <w:tab w:val="left" w:pos="1037"/>
        </w:tabs>
        <w:ind w:left="1080" w:hanging="1080"/>
        <w:jc w:val="both"/>
        <w:rPr>
          <w:rFonts w:ascii="Book Antiqua" w:hAnsi="Book Antiqua"/>
          <w:highlight w:val="yellow"/>
        </w:rPr>
      </w:pPr>
    </w:p>
    <w:p w14:paraId="7CF9DE20" w14:textId="79515F6F" w:rsidR="009B21D5" w:rsidRPr="000770EE" w:rsidRDefault="00F322B6" w:rsidP="00E10829">
      <w:pPr>
        <w:ind w:left="1080" w:hanging="1080"/>
        <w:jc w:val="both"/>
        <w:rPr>
          <w:rFonts w:ascii="Book Antiqua" w:hAnsi="Book Antiqua"/>
        </w:rPr>
      </w:pPr>
      <w:r w:rsidRPr="000770EE">
        <w:rPr>
          <w:rFonts w:ascii="Book Antiqua" w:hAnsi="Book Antiqua"/>
        </w:rPr>
        <w:t>5.0</w:t>
      </w:r>
      <w:r w:rsidR="00E53A9B" w:rsidRPr="000770EE">
        <w:rPr>
          <w:rFonts w:ascii="Book Antiqua" w:hAnsi="Book Antiqua"/>
        </w:rPr>
        <w:t xml:space="preserve"> </w:t>
      </w:r>
      <w:r w:rsidR="009B21D5" w:rsidRPr="000770EE">
        <w:rPr>
          <w:rFonts w:ascii="Book Antiqua" w:hAnsi="Book Antiqua"/>
        </w:rPr>
        <w:t>Important Instruction for participation in subject e-Tendering:</w:t>
      </w:r>
    </w:p>
    <w:p w14:paraId="18CB719B" w14:textId="77777777" w:rsidR="009B21D5" w:rsidRPr="000770EE" w:rsidRDefault="009B21D5" w:rsidP="0052481C">
      <w:pPr>
        <w:tabs>
          <w:tab w:val="left" w:pos="1037"/>
        </w:tabs>
        <w:ind w:left="1080" w:hanging="1080"/>
        <w:jc w:val="both"/>
        <w:rPr>
          <w:rFonts w:ascii="Book Antiqua" w:hAnsi="Book Antiqua"/>
        </w:rPr>
      </w:pPr>
    </w:p>
    <w:p w14:paraId="4FD20413" w14:textId="77777777" w:rsidR="009B21D5" w:rsidRPr="000770EE" w:rsidRDefault="009B21D5" w:rsidP="00784E0E">
      <w:pPr>
        <w:numPr>
          <w:ilvl w:val="0"/>
          <w:numId w:val="9"/>
        </w:numPr>
        <w:ind w:left="1620" w:hanging="513"/>
        <w:jc w:val="both"/>
        <w:rPr>
          <w:rFonts w:ascii="Book Antiqua" w:hAnsi="Book Antiqua"/>
        </w:rPr>
      </w:pPr>
      <w:r w:rsidRPr="000770EE">
        <w:rPr>
          <w:rFonts w:ascii="Book Antiqua" w:hAnsi="Book Antiqua"/>
        </w:rPr>
        <w:t xml:space="preserve">Bidders are requested to read the ‘SRM-Bidders Manual and Pre-Requisite Document’ available on e-Tender web link </w:t>
      </w:r>
      <w:hyperlink r:id="rId10" w:history="1">
        <w:r w:rsidRPr="000770EE">
          <w:rPr>
            <w:rStyle w:val="Hyperlink"/>
            <w:rFonts w:ascii="Book Antiqua" w:hAnsi="Book Antiqua"/>
            <w:i/>
          </w:rPr>
          <w:t>https://etender.powergrid.in</w:t>
        </w:r>
      </w:hyperlink>
      <w:r w:rsidRPr="000770EE">
        <w:rPr>
          <w:rFonts w:ascii="Book Antiqua" w:hAnsi="Book Antiqua"/>
        </w:rPr>
        <w:t xml:space="preserve"> before proceeding for submission of bids. It is important to note that bidders can submit their bids online only through</w:t>
      </w:r>
      <w:hyperlink r:id="rId11" w:history="1">
        <w:r w:rsidRPr="000770EE">
          <w:rPr>
            <w:rStyle w:val="Hyperlink"/>
            <w:rFonts w:ascii="Book Antiqua" w:hAnsi="Book Antiqua"/>
            <w:i/>
          </w:rPr>
          <w:t>https://etender.powergrid.in</w:t>
        </w:r>
      </w:hyperlink>
      <w:r w:rsidRPr="000770EE">
        <w:rPr>
          <w:rFonts w:ascii="Book Antiqua" w:hAnsi="Book Antiqua"/>
          <w:i/>
        </w:rPr>
        <w:t>.</w:t>
      </w:r>
    </w:p>
    <w:p w14:paraId="46F332A8" w14:textId="77777777" w:rsidR="009B21D5" w:rsidRPr="000770EE" w:rsidRDefault="009B21D5" w:rsidP="00784E0E">
      <w:pPr>
        <w:tabs>
          <w:tab w:val="left" w:pos="1037"/>
        </w:tabs>
        <w:ind w:left="1620" w:hanging="513"/>
        <w:jc w:val="both"/>
        <w:rPr>
          <w:rFonts w:ascii="Book Antiqua" w:hAnsi="Book Antiqua"/>
        </w:rPr>
      </w:pPr>
    </w:p>
    <w:p w14:paraId="7AEB2421" w14:textId="77777777" w:rsidR="00F322B6" w:rsidRPr="000770EE" w:rsidRDefault="00F322B6" w:rsidP="00784E0E">
      <w:pPr>
        <w:numPr>
          <w:ilvl w:val="0"/>
          <w:numId w:val="9"/>
        </w:numPr>
        <w:ind w:left="1620" w:hanging="513"/>
        <w:jc w:val="both"/>
        <w:rPr>
          <w:rFonts w:ascii="Book Antiqua" w:hAnsi="Book Antiqua"/>
        </w:rPr>
      </w:pPr>
      <w:r w:rsidRPr="000770EE">
        <w:rPr>
          <w:rFonts w:ascii="Book Antiqua" w:hAnsi="Book Antiqua"/>
        </w:rPr>
        <w:t xml:space="preserve">The complete Bidding Documents including tender drawings are available at POWERGRID’s website </w:t>
      </w:r>
      <w:hyperlink r:id="rId12" w:history="1">
        <w:r w:rsidR="008969CE" w:rsidRPr="000770EE">
          <w:rPr>
            <w:rStyle w:val="Hyperlink"/>
            <w:rFonts w:ascii="Book Antiqua" w:hAnsi="Book Antiqua"/>
            <w:i/>
            <w:iCs/>
          </w:rPr>
          <w:t>http://www.powergrid.in</w:t>
        </w:r>
      </w:hyperlink>
      <w:r w:rsidR="00E73FE5" w:rsidRPr="000770EE">
        <w:rPr>
          <w:rFonts w:ascii="Book Antiqua" w:hAnsi="Book Antiqua"/>
        </w:rPr>
        <w:t>as well as</w:t>
      </w:r>
      <w:r w:rsidR="00DB1F7F" w:rsidRPr="000770EE">
        <w:rPr>
          <w:rFonts w:ascii="Book Antiqua" w:hAnsi="Book Antiqua"/>
        </w:rPr>
        <w:t xml:space="preserve"> on portal </w:t>
      </w:r>
      <w:r w:rsidR="009D3D70" w:rsidRPr="000770EE">
        <w:rPr>
          <w:rStyle w:val="Hyperlink"/>
          <w:rFonts w:ascii="Book Antiqua" w:hAnsi="Book Antiqua"/>
          <w:i/>
          <w:iCs/>
        </w:rPr>
        <w:t>https://etender.powergrid.in</w:t>
      </w:r>
      <w:r w:rsidRPr="000770EE">
        <w:rPr>
          <w:rFonts w:ascii="Book Antiqua" w:hAnsi="Book Antiqua"/>
          <w:i/>
          <w:iCs/>
          <w:color w:val="FF0000"/>
        </w:rPr>
        <w:t>.</w:t>
      </w:r>
      <w:r w:rsidR="000969C2" w:rsidRPr="000770EE">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0770EE">
        <w:rPr>
          <w:rStyle w:val="Hyperlink"/>
          <w:rFonts w:ascii="Book Antiqua" w:hAnsi="Book Antiqua"/>
          <w:i/>
          <w:iCs/>
        </w:rPr>
        <w:t>https://etender.powergrid.in</w:t>
      </w:r>
      <w:r w:rsidR="000969C2" w:rsidRPr="000770EE">
        <w:rPr>
          <w:rFonts w:ascii="Book Antiqua" w:hAnsi="Book Antiqua"/>
          <w:bCs/>
          <w:i/>
          <w:iCs/>
        </w:rPr>
        <w:t xml:space="preserve">, </w:t>
      </w:r>
      <w:r w:rsidR="000969C2" w:rsidRPr="000770EE">
        <w:rPr>
          <w:rFonts w:ascii="Book Antiqua" w:hAnsi="Book Antiqua"/>
          <w:bCs/>
        </w:rPr>
        <w:t>as per the provisions available therein.</w:t>
      </w:r>
      <w:r w:rsidR="00B537EB" w:rsidRPr="000770EE">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0770EE" w:rsidRDefault="002F2C2A" w:rsidP="0052481C">
      <w:pPr>
        <w:tabs>
          <w:tab w:val="left" w:pos="1037"/>
        </w:tabs>
        <w:ind w:left="1080" w:hanging="1080"/>
        <w:jc w:val="both"/>
        <w:rPr>
          <w:rFonts w:ascii="Book Antiqua" w:hAnsi="Book Antiqua"/>
        </w:rPr>
      </w:pPr>
    </w:p>
    <w:p w14:paraId="12313D8E" w14:textId="77777777" w:rsidR="00F322B6" w:rsidRPr="000770EE" w:rsidRDefault="002F2C2A" w:rsidP="00784E0E">
      <w:pPr>
        <w:ind w:left="1620" w:hanging="1620"/>
        <w:jc w:val="both"/>
        <w:rPr>
          <w:rFonts w:ascii="Book Antiqua" w:hAnsi="Book Antiqua"/>
        </w:rPr>
      </w:pPr>
      <w:r w:rsidRPr="000770EE">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0770EE" w:rsidRDefault="00842600" w:rsidP="00F322B6">
      <w:pPr>
        <w:tabs>
          <w:tab w:val="left" w:pos="1037"/>
        </w:tabs>
        <w:ind w:left="1080" w:hanging="1080"/>
        <w:jc w:val="both"/>
        <w:rPr>
          <w:rFonts w:ascii="Book Antiqua" w:hAnsi="Book Antiqua"/>
        </w:rPr>
      </w:pPr>
    </w:p>
    <w:p w14:paraId="2791E907" w14:textId="77777777" w:rsidR="002F2C2A" w:rsidRPr="000770EE" w:rsidRDefault="00842600" w:rsidP="00A400ED">
      <w:pPr>
        <w:numPr>
          <w:ilvl w:val="0"/>
          <w:numId w:val="9"/>
        </w:numPr>
        <w:ind w:left="1620" w:hanging="450"/>
        <w:jc w:val="both"/>
        <w:rPr>
          <w:rFonts w:ascii="Book Antiqua" w:hAnsi="Book Antiqua"/>
          <w:i/>
        </w:rPr>
      </w:pPr>
      <w:r w:rsidRPr="000770EE">
        <w:rPr>
          <w:rFonts w:ascii="Book Antiqua" w:hAnsi="Book Antiqua"/>
        </w:rPr>
        <w:t>Bidders shall ensure that their bids</w:t>
      </w:r>
      <w:r w:rsidR="00784E0E" w:rsidRPr="000770EE">
        <w:rPr>
          <w:rFonts w:ascii="Book Antiqua" w:hAnsi="Book Antiqua"/>
        </w:rPr>
        <w:t>,</w:t>
      </w:r>
      <w:r w:rsidRPr="000770EE">
        <w:rPr>
          <w:rFonts w:ascii="Book Antiqua" w:hAnsi="Book Antiqua"/>
        </w:rPr>
        <w:t xml:space="preserve"> complete in all respects</w:t>
      </w:r>
      <w:r w:rsidR="00784E0E" w:rsidRPr="000770EE">
        <w:rPr>
          <w:rFonts w:ascii="Book Antiqua" w:hAnsi="Book Antiqua"/>
        </w:rPr>
        <w:t>,</w:t>
      </w:r>
      <w:r w:rsidRPr="000770EE">
        <w:rPr>
          <w:rFonts w:ascii="Book Antiqua" w:hAnsi="Book Antiqua"/>
        </w:rPr>
        <w:t xml:space="preserve"> are submitted online through </w:t>
      </w:r>
      <w:r w:rsidR="00631B2B" w:rsidRPr="000770EE">
        <w:rPr>
          <w:rFonts w:ascii="Book Antiqua" w:hAnsi="Book Antiqua"/>
        </w:rPr>
        <w:t>POWERGRID’s e</w:t>
      </w:r>
      <w:r w:rsidRPr="000770EE">
        <w:rPr>
          <w:rFonts w:ascii="Book Antiqua" w:hAnsi="Book Antiqua"/>
        </w:rPr>
        <w:t xml:space="preserve">-tendering portal only. </w:t>
      </w:r>
      <w:r w:rsidRPr="000770EE">
        <w:rPr>
          <w:rFonts w:ascii="Book Antiqua" w:hAnsi="Book Antiqua"/>
          <w:b/>
        </w:rPr>
        <w:t>No DEVIATION in this regard is acceptable.</w:t>
      </w:r>
      <w:r w:rsidR="004F7709" w:rsidRPr="000770EE">
        <w:rPr>
          <w:rFonts w:ascii="Book Antiqua" w:hAnsi="Book Antiqua"/>
          <w:b/>
          <w:i/>
        </w:rPr>
        <w:t>[Refer para 9.2 below]</w:t>
      </w:r>
    </w:p>
    <w:p w14:paraId="23A5895C" w14:textId="77777777" w:rsidR="00842600" w:rsidRPr="00937769" w:rsidRDefault="00842600" w:rsidP="004D37FF">
      <w:pPr>
        <w:tabs>
          <w:tab w:val="left" w:pos="1134"/>
        </w:tabs>
        <w:ind w:left="1134"/>
        <w:jc w:val="both"/>
        <w:rPr>
          <w:rFonts w:ascii="Book Antiqua" w:hAnsi="Book Antiqua"/>
          <w:highlight w:val="yellow"/>
        </w:rPr>
      </w:pPr>
    </w:p>
    <w:p w14:paraId="209363C4" w14:textId="30C443E0" w:rsidR="00FD24B2" w:rsidRPr="00A21E65" w:rsidRDefault="004F7709" w:rsidP="00784E0E">
      <w:pPr>
        <w:ind w:left="990" w:hanging="990"/>
        <w:jc w:val="both"/>
        <w:rPr>
          <w:rFonts w:ascii="Book Antiqua" w:hAnsi="Book Antiqua"/>
        </w:rPr>
      </w:pPr>
      <w:r w:rsidRPr="00A21E65">
        <w:rPr>
          <w:rFonts w:ascii="Book Antiqua" w:hAnsi="Book Antiqua"/>
        </w:rPr>
        <w:t>6.0</w:t>
      </w:r>
      <w:r w:rsidR="00C27375" w:rsidRPr="00A21E65">
        <w:rPr>
          <w:rFonts w:ascii="Book Antiqua" w:hAnsi="Book Antiqua"/>
        </w:rPr>
        <w:tab/>
      </w:r>
      <w:r w:rsidR="00FD24B2" w:rsidRPr="00A21E65">
        <w:rPr>
          <w:rFonts w:ascii="Book Antiqua" w:hAnsi="Book Antiqua"/>
        </w:rPr>
        <w:t xml:space="preserve">Interested bidders have to necessarily register themselves on the portal </w:t>
      </w:r>
      <w:r w:rsidR="0044401C" w:rsidRPr="00A21E65">
        <w:rPr>
          <w:rStyle w:val="Hyperlink"/>
          <w:rFonts w:ascii="Book Antiqua" w:hAnsi="Book Antiqua"/>
        </w:rPr>
        <w:t>https://etender.powergrid.in</w:t>
      </w:r>
      <w:r w:rsidR="00FD24B2" w:rsidRPr="00A21E65">
        <w:rPr>
          <w:rFonts w:ascii="Book Antiqua" w:hAnsi="Book Antiqua"/>
        </w:rPr>
        <w:t>to participate in the bidding under this invitation for bids. It shall be the sole responsibility of the interested bidders to get themselves registered at the aforesaid portal</w:t>
      </w:r>
      <w:r w:rsidR="006E32FE" w:rsidRPr="00A21E65">
        <w:rPr>
          <w:rFonts w:ascii="Book Antiqua" w:hAnsi="Book Antiqua"/>
        </w:rPr>
        <w:t>.</w:t>
      </w:r>
    </w:p>
    <w:p w14:paraId="746CB9F8" w14:textId="77777777" w:rsidR="0084360C" w:rsidRPr="00A21E65" w:rsidRDefault="0084360C" w:rsidP="00784E0E">
      <w:pPr>
        <w:ind w:left="990" w:hanging="990"/>
        <w:jc w:val="both"/>
        <w:rPr>
          <w:rFonts w:ascii="Book Antiqua" w:hAnsi="Book Antiqua"/>
        </w:rPr>
      </w:pPr>
    </w:p>
    <w:p w14:paraId="7237B048" w14:textId="77777777" w:rsidR="0084360C" w:rsidRPr="00A21E65" w:rsidRDefault="0084360C" w:rsidP="0084360C">
      <w:pPr>
        <w:ind w:left="990"/>
        <w:jc w:val="both"/>
        <w:rPr>
          <w:rFonts w:ascii="Book Antiqua" w:hAnsi="Book Antiqua"/>
        </w:rPr>
      </w:pPr>
      <w:r w:rsidRPr="00A21E65">
        <w:rPr>
          <w:rFonts w:ascii="Book Antiqua" w:hAnsi="Book Antiqua"/>
        </w:rPr>
        <w:t xml:space="preserve">Registration on the portal is ‘Free of Cost’. On completion of registration process, the registering bidders will be provided with User ID and Log-In password within 12 working hours </w:t>
      </w:r>
      <w:r w:rsidRPr="00A21E65">
        <w:rPr>
          <w:rFonts w:ascii="Book Antiqua" w:hAnsi="Book Antiqua"/>
          <w:i/>
        </w:rPr>
        <w:t>(except on non-working days)</w:t>
      </w:r>
      <w:r w:rsidRPr="00A21E65">
        <w:rPr>
          <w:rFonts w:ascii="Book Antiqua" w:hAnsi="Book Antiqua"/>
        </w:rPr>
        <w:t xml:space="preserve">. </w:t>
      </w:r>
    </w:p>
    <w:p w14:paraId="58C3FFC3" w14:textId="77777777" w:rsidR="0084360C" w:rsidRPr="00A21E65" w:rsidRDefault="0084360C" w:rsidP="00784E0E">
      <w:pPr>
        <w:ind w:left="990" w:hanging="990"/>
        <w:jc w:val="both"/>
        <w:rPr>
          <w:rFonts w:ascii="Book Antiqua" w:hAnsi="Book Antiqua"/>
        </w:rPr>
      </w:pPr>
    </w:p>
    <w:p w14:paraId="7E070F09" w14:textId="77777777" w:rsidR="003F1AEE" w:rsidRPr="00A21E65" w:rsidRDefault="006E32FE" w:rsidP="00784E0E">
      <w:pPr>
        <w:ind w:left="990"/>
        <w:jc w:val="both"/>
        <w:rPr>
          <w:rFonts w:ascii="Book Antiqua" w:hAnsi="Book Antiqua"/>
          <w:b/>
        </w:rPr>
      </w:pPr>
      <w:r w:rsidRPr="00A21E65">
        <w:rPr>
          <w:rFonts w:ascii="Book Antiqua" w:hAnsi="Book Antiqua"/>
          <w:b/>
        </w:rPr>
        <w:t>Kindly note that to submit the bids electronically, bidders must have a valid Class 3</w:t>
      </w:r>
      <w:r w:rsidR="005D2F36" w:rsidRPr="00A21E65">
        <w:rPr>
          <w:rFonts w:ascii="Book Antiqua" w:hAnsi="Book Antiqua"/>
          <w:b/>
        </w:rPr>
        <w:t>B</w:t>
      </w:r>
      <w:r w:rsidRPr="00A21E65">
        <w:rPr>
          <w:rFonts w:ascii="Book Antiqua" w:hAnsi="Book Antiqua"/>
          <w:b/>
        </w:rPr>
        <w:t xml:space="preserve"> Digital Certificate (signing and encryption / decryption certificate)</w:t>
      </w:r>
      <w:r w:rsidR="003F1AEE" w:rsidRPr="00A21E65">
        <w:rPr>
          <w:rFonts w:ascii="Book Antiqua" w:hAnsi="Book Antiqua"/>
          <w:b/>
        </w:rPr>
        <w:t>.</w:t>
      </w:r>
    </w:p>
    <w:p w14:paraId="6FD8D0BD" w14:textId="77777777" w:rsidR="006E32FE" w:rsidRPr="00A21E65" w:rsidRDefault="006E32FE" w:rsidP="00FD24B2">
      <w:pPr>
        <w:tabs>
          <w:tab w:val="left" w:pos="1037"/>
        </w:tabs>
        <w:ind w:left="993"/>
        <w:jc w:val="both"/>
        <w:rPr>
          <w:rFonts w:ascii="Book Antiqua" w:hAnsi="Book Antiqua"/>
        </w:rPr>
      </w:pPr>
    </w:p>
    <w:p w14:paraId="6BCCE841" w14:textId="33061626" w:rsidR="00FD24B2" w:rsidRPr="00A21E65" w:rsidRDefault="00784E0E" w:rsidP="00784E0E">
      <w:pPr>
        <w:ind w:left="990" w:hanging="990"/>
        <w:jc w:val="both"/>
        <w:rPr>
          <w:rFonts w:ascii="Book Antiqua" w:hAnsi="Book Antiqua"/>
        </w:rPr>
      </w:pPr>
      <w:r w:rsidRPr="00A21E65">
        <w:rPr>
          <w:rFonts w:ascii="Book Antiqua" w:hAnsi="Book Antiqua"/>
        </w:rPr>
        <w:tab/>
      </w:r>
      <w:r w:rsidR="003F1AEE" w:rsidRPr="00A21E65">
        <w:rPr>
          <w:rFonts w:ascii="Book Antiqua" w:hAnsi="Book Antiqua"/>
        </w:rPr>
        <w:t>Interested bidders</w:t>
      </w:r>
      <w:r w:rsidR="00FD24B2" w:rsidRPr="00A21E65">
        <w:rPr>
          <w:rFonts w:ascii="Book Antiqua" w:hAnsi="Book Antiqua"/>
        </w:rPr>
        <w:t xml:space="preserve"> may obtain further information regarding this IFB from the office of </w:t>
      </w:r>
      <w:r w:rsidR="00070950" w:rsidRPr="00A21E65">
        <w:rPr>
          <w:rFonts w:ascii="Book Antiqua" w:hAnsi="Book Antiqua"/>
        </w:rPr>
        <w:t>Sr.</w:t>
      </w:r>
      <w:r w:rsidR="00EC17A1" w:rsidRPr="00A21E65">
        <w:rPr>
          <w:rFonts w:ascii="Book Antiqua" w:hAnsi="Book Antiqua"/>
        </w:rPr>
        <w:t>GM</w:t>
      </w:r>
      <w:r w:rsidR="00A44A5A" w:rsidRPr="00A21E65">
        <w:rPr>
          <w:rFonts w:ascii="Book Antiqua" w:hAnsi="Book Antiqua"/>
        </w:rPr>
        <w:t xml:space="preserve"> (C</w:t>
      </w:r>
      <w:r w:rsidR="00631B2B" w:rsidRPr="00A21E65">
        <w:rPr>
          <w:rFonts w:ascii="Book Antiqua" w:hAnsi="Book Antiqua"/>
        </w:rPr>
        <w:t>&amp;M</w:t>
      </w:r>
      <w:r w:rsidR="00A44A5A" w:rsidRPr="00A21E65">
        <w:rPr>
          <w:rFonts w:ascii="Book Antiqua" w:hAnsi="Book Antiqua"/>
        </w:rPr>
        <w:t>)</w:t>
      </w:r>
      <w:r w:rsidR="00FD24B2" w:rsidRPr="00A21E65">
        <w:rPr>
          <w:rFonts w:ascii="Book Antiqua" w:hAnsi="Book Antiqua"/>
        </w:rPr>
        <w:t>, POWERGRID at the address given at para 11.0 below from 1500 hours to 1700 hours on all working days</w:t>
      </w:r>
      <w:r w:rsidR="005D2F36" w:rsidRPr="00A21E65">
        <w:rPr>
          <w:rFonts w:ascii="Book Antiqua" w:hAnsi="Book Antiqua"/>
        </w:rPr>
        <w:t xml:space="preserve"> till the </w:t>
      </w:r>
      <w:r w:rsidR="003F1AEE" w:rsidRPr="00A21E65">
        <w:rPr>
          <w:rFonts w:ascii="Book Antiqua" w:hAnsi="Book Antiqua"/>
        </w:rPr>
        <w:t xml:space="preserve">closing time of submission of written application along with payment of nonrefundable fee towards the cost of the bidding documents </w:t>
      </w:r>
      <w:r w:rsidR="005D2F36" w:rsidRPr="00A21E65">
        <w:rPr>
          <w:rFonts w:ascii="Book Antiqua" w:hAnsi="Book Antiqua"/>
        </w:rPr>
        <w:t>as per para 7.0 below</w:t>
      </w:r>
      <w:r w:rsidR="00FD24B2" w:rsidRPr="00A21E65">
        <w:rPr>
          <w:rFonts w:ascii="Book Antiqua" w:hAnsi="Book Antiqua"/>
        </w:rPr>
        <w:t>.</w:t>
      </w:r>
    </w:p>
    <w:p w14:paraId="2EF700B9" w14:textId="77777777" w:rsidR="00FD24B2" w:rsidRPr="00937769" w:rsidRDefault="00FD24B2" w:rsidP="00FD24B2">
      <w:pPr>
        <w:tabs>
          <w:tab w:val="left" w:pos="1037"/>
        </w:tabs>
        <w:ind w:left="1080" w:hanging="1080"/>
        <w:jc w:val="both"/>
        <w:rPr>
          <w:rFonts w:ascii="Book Antiqua" w:hAnsi="Book Antiqua"/>
          <w:highlight w:val="yellow"/>
        </w:rPr>
      </w:pPr>
    </w:p>
    <w:p w14:paraId="54E37D77" w14:textId="77777777" w:rsidR="00FD24B2" w:rsidRPr="00A0409E" w:rsidRDefault="00631B2B" w:rsidP="00F3447B">
      <w:pPr>
        <w:ind w:left="990" w:hanging="990"/>
        <w:jc w:val="both"/>
        <w:rPr>
          <w:rFonts w:ascii="Book Antiqua" w:hAnsi="Book Antiqua"/>
        </w:rPr>
      </w:pPr>
      <w:r w:rsidRPr="00A0409E">
        <w:rPr>
          <w:rFonts w:ascii="Book Antiqua" w:hAnsi="Book Antiqua"/>
        </w:rPr>
        <w:tab/>
      </w:r>
      <w:r w:rsidR="00FD24B2" w:rsidRPr="00A0409E">
        <w:rPr>
          <w:rFonts w:ascii="Book Antiqua" w:hAnsi="Book Antiqua"/>
        </w:rPr>
        <w:t xml:space="preserve">For proper uploading of the bids on the portal namely </w:t>
      </w:r>
      <w:r w:rsidR="001B41EB" w:rsidRPr="00A0409E">
        <w:rPr>
          <w:rStyle w:val="Hyperlink"/>
          <w:rFonts w:ascii="Book Antiqua" w:hAnsi="Book Antiqua"/>
        </w:rPr>
        <w:t>https://etender.powergrid.in</w:t>
      </w:r>
      <w:r w:rsidR="00FD24B2" w:rsidRPr="00A0409E">
        <w:rPr>
          <w:rFonts w:ascii="Book Antiqua" w:hAnsi="Book Antiqua"/>
          <w:i/>
          <w:iCs/>
        </w:rPr>
        <w:t xml:space="preserve"> (hereinafter referred to as the ‘portal’)</w:t>
      </w:r>
      <w:r w:rsidR="00FD24B2" w:rsidRPr="00A0409E">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A0409E">
        <w:rPr>
          <w:rFonts w:ascii="Book Antiqua" w:hAnsi="Book Antiqua"/>
        </w:rPr>
        <w:t>POWERGRID</w:t>
      </w:r>
      <w:r w:rsidR="00FD24B2" w:rsidRPr="00A0409E">
        <w:rPr>
          <w:rFonts w:ascii="Book Antiqua" w:hAnsi="Book Antiqua"/>
        </w:rPr>
        <w:t xml:space="preserve">, as and when required, for which contact details are mentioned </w:t>
      </w:r>
      <w:r w:rsidR="00912841" w:rsidRPr="00A0409E">
        <w:rPr>
          <w:rFonts w:ascii="Book Antiqua" w:hAnsi="Book Antiqua"/>
        </w:rPr>
        <w:t>below</w:t>
      </w:r>
      <w:r w:rsidR="00FD24B2" w:rsidRPr="00A0409E">
        <w:rPr>
          <w:rFonts w:ascii="Book Antiqua" w:hAnsi="Book Antiqua"/>
        </w:rPr>
        <w:t xml:space="preserve">. The </w:t>
      </w:r>
      <w:r w:rsidR="002F22CA" w:rsidRPr="00A0409E">
        <w:rPr>
          <w:rFonts w:ascii="Book Antiqua" w:hAnsi="Book Antiqua"/>
        </w:rPr>
        <w:t>Employer</w:t>
      </w:r>
      <w:r w:rsidR="00FD24B2" w:rsidRPr="00A0409E">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36512A47" w14:textId="77777777" w:rsidR="00CA5803" w:rsidRPr="007A108E" w:rsidRDefault="00CA5803" w:rsidP="00FD24B2">
      <w:pPr>
        <w:tabs>
          <w:tab w:val="left" w:pos="1037"/>
        </w:tabs>
        <w:ind w:left="1080" w:hanging="1080"/>
        <w:jc w:val="both"/>
        <w:rPr>
          <w:rFonts w:ascii="Book Antiqua" w:hAnsi="Book Antiqua"/>
        </w:rPr>
      </w:pPr>
    </w:p>
    <w:p w14:paraId="6AF287D7" w14:textId="233FECF3" w:rsidR="008068FA" w:rsidRPr="007A108E" w:rsidRDefault="004F7709" w:rsidP="008068FA">
      <w:pPr>
        <w:ind w:left="990" w:hanging="990"/>
        <w:jc w:val="both"/>
        <w:rPr>
          <w:rFonts w:ascii="Book Antiqua" w:hAnsi="Book Antiqua"/>
        </w:rPr>
      </w:pPr>
      <w:r w:rsidRPr="007A108E">
        <w:rPr>
          <w:rFonts w:ascii="Book Antiqua" w:hAnsi="Book Antiqua"/>
        </w:rPr>
        <w:t>7.0</w:t>
      </w:r>
      <w:r w:rsidRPr="007A108E">
        <w:rPr>
          <w:rFonts w:ascii="Book Antiqua" w:hAnsi="Book Antiqua"/>
        </w:rPr>
        <w:tab/>
      </w:r>
      <w:r w:rsidR="008068FA" w:rsidRPr="007A108E">
        <w:rPr>
          <w:rFonts w:ascii="Book Antiqua" w:hAnsi="Book Antiqua"/>
        </w:rPr>
        <w:t xml:space="preserve">As mentioned at para 5.0 above, the Bidding Documents can be downloaded from the portal on submission of a written application to the address </w:t>
      </w:r>
      <w:r w:rsidR="008068FA" w:rsidRPr="007A108E">
        <w:rPr>
          <w:rFonts w:ascii="Book Antiqua" w:hAnsi="Book Antiqua" w:cs="Arial"/>
        </w:rPr>
        <w:t>below</w:t>
      </w:r>
      <w:r w:rsidR="008068FA" w:rsidRPr="007A108E">
        <w:rPr>
          <w:rFonts w:ascii="Book Antiqua" w:hAnsi="Book Antiqua"/>
        </w:rPr>
        <w:t xml:space="preserve"> and upon payment of a nonrefundable fee of </w:t>
      </w:r>
      <w:r w:rsidR="008068FA" w:rsidRPr="007A108E">
        <w:rPr>
          <w:rFonts w:ascii="Book Antiqua" w:hAnsi="Book Antiqua"/>
          <w:b/>
          <w:bCs/>
          <w:color w:val="FF0000"/>
        </w:rPr>
        <w:t>INR 5</w:t>
      </w:r>
      <w:r w:rsidR="00796334" w:rsidRPr="007A108E">
        <w:rPr>
          <w:rFonts w:ascii="Book Antiqua" w:hAnsi="Book Antiqua"/>
          <w:b/>
          <w:bCs/>
          <w:color w:val="FF0000"/>
        </w:rPr>
        <w:t>,</w:t>
      </w:r>
      <w:r w:rsidR="00C11097" w:rsidRPr="007A108E">
        <w:rPr>
          <w:rFonts w:ascii="Book Antiqua" w:hAnsi="Book Antiqua"/>
          <w:b/>
          <w:bCs/>
          <w:color w:val="FF0000"/>
        </w:rPr>
        <w:t>0</w:t>
      </w:r>
      <w:r w:rsidR="008068FA" w:rsidRPr="007A108E">
        <w:rPr>
          <w:rFonts w:ascii="Book Antiqua" w:hAnsi="Book Antiqua"/>
          <w:b/>
          <w:bCs/>
          <w:color w:val="FF0000"/>
        </w:rPr>
        <w:t>00/-</w:t>
      </w:r>
      <w:r w:rsidR="008068FA" w:rsidRPr="007A108E">
        <w:rPr>
          <w:rFonts w:ascii="Book Antiqua" w:hAnsi="Book Antiqua"/>
        </w:rPr>
        <w:t xml:space="preserve"> towards the cost of Bidding Documents</w:t>
      </w:r>
      <w:r w:rsidR="008068FA" w:rsidRPr="007A108E">
        <w:rPr>
          <w:rFonts w:ascii="Book Antiqua" w:hAnsi="Book Antiqua"/>
          <w:lang w:val="en-GB"/>
        </w:rPr>
        <w:t xml:space="preserve"> or </w:t>
      </w:r>
      <w:r w:rsidR="008068FA" w:rsidRPr="007A108E">
        <w:rPr>
          <w:rFonts w:ascii="Book Antiqua" w:hAnsi="Book Antiqua"/>
        </w:rPr>
        <w:t>production of documentary evidence for exemption as described below. The payment of the fee or exemption, if applicable, is a must condition for official purchase of the Bidding Documents by downloading the same from the portal (</w:t>
      </w:r>
      <w:r w:rsidR="008068FA" w:rsidRPr="007A108E">
        <w:rPr>
          <w:rFonts w:ascii="Book Antiqua" w:hAnsi="Book Antiqua"/>
          <w:i/>
        </w:rPr>
        <w:t>herein after referred to as Official Bidding Document</w:t>
      </w:r>
      <w:r w:rsidR="008068FA" w:rsidRPr="007A108E">
        <w:rPr>
          <w:rFonts w:ascii="Book Antiqua" w:hAnsi="Book Antiqua"/>
        </w:rPr>
        <w:t>) and also for enabling submission/uploading of bid on the portal in accordance with relevant provisions of Section II – ITB of the Bidding Documents.</w:t>
      </w:r>
    </w:p>
    <w:p w14:paraId="75522389" w14:textId="77777777" w:rsidR="008068FA" w:rsidRPr="00733612" w:rsidRDefault="008068FA" w:rsidP="008068FA">
      <w:pPr>
        <w:ind w:left="720"/>
        <w:jc w:val="both"/>
        <w:rPr>
          <w:rFonts w:ascii="Book Antiqua" w:hAnsi="Book Antiqua"/>
        </w:rPr>
      </w:pPr>
    </w:p>
    <w:p w14:paraId="6B2A3647" w14:textId="1562C7F8" w:rsidR="008068FA" w:rsidRPr="00C56DB9" w:rsidRDefault="008068FA" w:rsidP="008068FA">
      <w:pPr>
        <w:ind w:left="990"/>
        <w:jc w:val="both"/>
        <w:rPr>
          <w:rFonts w:ascii="Book Antiqua" w:hAnsi="Book Antiqua"/>
          <w:lang w:val="en-GB"/>
        </w:rPr>
      </w:pPr>
      <w:r w:rsidRPr="00733612">
        <w:rPr>
          <w:rFonts w:ascii="Book Antiqua" w:hAnsi="Book Antiqua"/>
        </w:rPr>
        <w:t xml:space="preserve">The aforesaid nonrefundable fee shall be paid till </w:t>
      </w:r>
      <w:r w:rsidRPr="00733612">
        <w:rPr>
          <w:rFonts w:ascii="Book Antiqua" w:hAnsi="Book Antiqua"/>
          <w:b/>
          <w:bCs/>
          <w:color w:val="FF0000"/>
        </w:rPr>
        <w:t xml:space="preserve">17.00 hrs.(IST) on </w:t>
      </w:r>
      <w:r w:rsidR="004C19F1">
        <w:rPr>
          <w:rFonts w:ascii="Book Antiqua" w:hAnsi="Book Antiqua"/>
          <w:b/>
          <w:bCs/>
          <w:color w:val="FF0000"/>
        </w:rPr>
        <w:t>26.10</w:t>
      </w:r>
      <w:r w:rsidR="009C79D1" w:rsidRPr="00733612">
        <w:rPr>
          <w:rFonts w:ascii="Book Antiqua" w:hAnsi="Book Antiqua"/>
          <w:b/>
          <w:bCs/>
          <w:color w:val="FF0000"/>
        </w:rPr>
        <w:t>.202</w:t>
      </w:r>
      <w:r w:rsidR="005227E5" w:rsidRPr="00733612">
        <w:rPr>
          <w:rFonts w:ascii="Book Antiqua" w:hAnsi="Book Antiqua"/>
          <w:b/>
          <w:bCs/>
          <w:color w:val="FF0000"/>
        </w:rPr>
        <w:t>3</w:t>
      </w:r>
      <w:r w:rsidR="009C79D1" w:rsidRPr="00733612">
        <w:rPr>
          <w:rFonts w:ascii="Book Antiqua" w:hAnsi="Book Antiqua"/>
          <w:b/>
          <w:bCs/>
          <w:color w:val="FF0000"/>
        </w:rPr>
        <w:t xml:space="preserve"> </w:t>
      </w:r>
      <w:r w:rsidRPr="00733612">
        <w:rPr>
          <w:rFonts w:ascii="Book Antiqua" w:hAnsi="Book Antiqua"/>
        </w:rPr>
        <w:t xml:space="preserve">in the form of demand draft in favour of Power Grid Corporation of India Ltd., payable at Lucknow </w:t>
      </w:r>
      <w:r w:rsidRPr="00733612">
        <w:rPr>
          <w:rFonts w:ascii="Book Antiqua" w:hAnsi="Book Antiqua"/>
          <w:lang w:val="en-GB"/>
        </w:rPr>
        <w:t xml:space="preserve">or </w:t>
      </w:r>
      <w:r w:rsidRPr="00733612">
        <w:rPr>
          <w:rFonts w:ascii="Book Antiqua" w:hAnsi="Book Antiqua"/>
          <w:b/>
          <w:bCs/>
          <w:lang w:val="en-GB"/>
        </w:rPr>
        <w:t xml:space="preserve">Online Payment Acknowledgement </w:t>
      </w:r>
      <w:r w:rsidRPr="00C56DB9">
        <w:rPr>
          <w:rFonts w:ascii="Book Antiqua" w:hAnsi="Book Antiqua"/>
          <w:b/>
          <w:bCs/>
          <w:lang w:val="en-GB"/>
        </w:rPr>
        <w:t xml:space="preserve">towards </w:t>
      </w:r>
      <w:r w:rsidRPr="00C56DB9">
        <w:rPr>
          <w:rFonts w:ascii="Book Antiqua" w:hAnsi="Book Antiqua"/>
          <w:b/>
          <w:bCs/>
          <w:lang w:val="en-GB"/>
        </w:rPr>
        <w:lastRenderedPageBreak/>
        <w:t>Bidding Documents fees</w:t>
      </w:r>
      <w:r w:rsidRPr="00C56DB9">
        <w:rPr>
          <w:rFonts w:ascii="Book Antiqua" w:hAnsi="Book Antiqua"/>
        </w:rPr>
        <w:t xml:space="preserve"> to enable down loading of official copy of bidding documents.  </w:t>
      </w:r>
      <w:r w:rsidRPr="00C56DB9">
        <w:rPr>
          <w:rFonts w:ascii="Book Antiqua" w:hAnsi="Book Antiqua"/>
          <w:lang w:val="en-GB"/>
        </w:rPr>
        <w:t xml:space="preserve"> </w:t>
      </w:r>
    </w:p>
    <w:p w14:paraId="4D713735" w14:textId="77777777" w:rsidR="008068FA" w:rsidRPr="00C56DB9" w:rsidRDefault="008068FA" w:rsidP="008068FA">
      <w:pPr>
        <w:tabs>
          <w:tab w:val="left" w:pos="1037"/>
        </w:tabs>
        <w:ind w:left="709"/>
        <w:jc w:val="both"/>
        <w:rPr>
          <w:rFonts w:ascii="Book Antiqua" w:hAnsi="Book Antiqua"/>
          <w:lang w:val="en-GB"/>
        </w:rPr>
      </w:pPr>
    </w:p>
    <w:p w14:paraId="0B5FB803" w14:textId="623FCBCA" w:rsidR="008068FA" w:rsidRPr="00C56DB9" w:rsidRDefault="008068FA" w:rsidP="008068FA">
      <w:pPr>
        <w:ind w:left="990"/>
        <w:jc w:val="both"/>
        <w:rPr>
          <w:rFonts w:ascii="Book Antiqua" w:hAnsi="Book Antiqua"/>
          <w:lang w:val="en-GB"/>
        </w:rPr>
      </w:pPr>
      <w:r w:rsidRPr="00C56DB9">
        <w:rPr>
          <w:rFonts w:ascii="Book Antiqua" w:hAnsi="Book Antiqua"/>
          <w:lang w:val="en-GB"/>
        </w:rPr>
        <w:t xml:space="preserve">However, the official Bidding Documents can be downloaded from the portal any time from </w:t>
      </w:r>
      <w:r w:rsidRPr="00C56DB9">
        <w:rPr>
          <w:rFonts w:ascii="Book Antiqua" w:hAnsi="Book Antiqua"/>
          <w:b/>
          <w:bCs/>
          <w:color w:val="FF0000"/>
          <w:lang w:val="en-GB"/>
        </w:rPr>
        <w:t xml:space="preserve">20:00 hrs. on </w:t>
      </w:r>
      <w:r w:rsidR="00372E13">
        <w:rPr>
          <w:rFonts w:ascii="Book Antiqua" w:hAnsi="Book Antiqua"/>
          <w:b/>
          <w:bCs/>
          <w:color w:val="FF0000"/>
          <w:lang w:val="en-GB"/>
        </w:rPr>
        <w:t>26.09</w:t>
      </w:r>
      <w:r w:rsidR="00487FDD" w:rsidRPr="00C56DB9">
        <w:rPr>
          <w:rFonts w:ascii="Book Antiqua" w:hAnsi="Book Antiqua"/>
          <w:b/>
          <w:bCs/>
          <w:color w:val="FF0000"/>
          <w:lang w:val="en-GB"/>
        </w:rPr>
        <w:t>.2023</w:t>
      </w:r>
      <w:r w:rsidRPr="00C56DB9">
        <w:rPr>
          <w:rFonts w:ascii="Book Antiqua" w:hAnsi="Book Antiqua"/>
          <w:b/>
          <w:bCs/>
          <w:color w:val="FF0000"/>
        </w:rPr>
        <w:t xml:space="preserve"> </w:t>
      </w:r>
      <w:r w:rsidRPr="00C56DB9">
        <w:rPr>
          <w:rFonts w:ascii="Book Antiqua" w:hAnsi="Book Antiqua"/>
          <w:b/>
          <w:bCs/>
          <w:color w:val="FF0000"/>
          <w:lang w:val="en-GB"/>
        </w:rPr>
        <w:t xml:space="preserve">to 11:00 hrs. on </w:t>
      </w:r>
      <w:r w:rsidR="00AB0497">
        <w:rPr>
          <w:rFonts w:ascii="Book Antiqua" w:hAnsi="Book Antiqua"/>
          <w:b/>
          <w:bCs/>
          <w:color w:val="FF0000"/>
        </w:rPr>
        <w:t>27.10</w:t>
      </w:r>
      <w:r w:rsidR="00487FDD" w:rsidRPr="00C56DB9">
        <w:rPr>
          <w:rFonts w:ascii="Book Antiqua" w:hAnsi="Book Antiqua"/>
          <w:b/>
          <w:bCs/>
          <w:color w:val="FF0000"/>
        </w:rPr>
        <w:t>.2023</w:t>
      </w:r>
      <w:r w:rsidRPr="00C56DB9">
        <w:rPr>
          <w:rFonts w:ascii="Book Antiqua" w:hAnsi="Book Antiqua"/>
          <w:lang w:val="en-GB"/>
        </w:rPr>
        <w:t>.</w:t>
      </w:r>
    </w:p>
    <w:p w14:paraId="7222F0B3" w14:textId="77777777" w:rsidR="008068FA" w:rsidRPr="00C56DB9" w:rsidRDefault="008068FA" w:rsidP="008068FA">
      <w:pPr>
        <w:ind w:left="709"/>
        <w:jc w:val="both"/>
        <w:rPr>
          <w:rFonts w:ascii="Book Antiqua" w:hAnsi="Book Antiqua"/>
          <w:sz w:val="18"/>
          <w:szCs w:val="18"/>
          <w:lang w:val="en-GB"/>
        </w:rPr>
      </w:pPr>
    </w:p>
    <w:p w14:paraId="41790A46" w14:textId="77777777" w:rsidR="008068FA" w:rsidRPr="00C56DB9" w:rsidRDefault="008068FA" w:rsidP="008068FA">
      <w:pPr>
        <w:ind w:left="990"/>
        <w:jc w:val="both"/>
        <w:rPr>
          <w:rFonts w:ascii="Book Antiqua" w:hAnsi="Book Antiqua"/>
        </w:rPr>
      </w:pPr>
      <w:r w:rsidRPr="00C56DB9">
        <w:rPr>
          <w:rFonts w:ascii="Book Antiqua" w:hAnsi="Book Antiqua"/>
          <w:lang w:val="en-GB"/>
        </w:rPr>
        <w:t>Link for enabling the interested bidder for downloading the official Bidding Documents will be enabled by POWE</w:t>
      </w:r>
      <w:smartTag w:uri="urn:schemas-microsoft-com:office:smarttags" w:element="stockticker">
        <w:r w:rsidRPr="00C56DB9">
          <w:rPr>
            <w:rFonts w:ascii="Book Antiqua" w:hAnsi="Book Antiqua"/>
            <w:lang w:val="en-GB"/>
          </w:rPr>
          <w:t>R</w:t>
        </w:r>
        <w:smartTag w:uri="urn:schemas-microsoft-com:office:smarttags" w:element="stockticker">
          <w:r w:rsidRPr="00C56DB9">
            <w:rPr>
              <w:rFonts w:ascii="Book Antiqua" w:hAnsi="Book Antiqua"/>
              <w:lang w:val="en-GB"/>
            </w:rPr>
            <w:t>GR</w:t>
          </w:r>
        </w:smartTag>
      </w:smartTag>
      <w:r w:rsidRPr="00C56DB9">
        <w:rPr>
          <w:rFonts w:ascii="Book Antiqua" w:hAnsi="Book Antiqua"/>
          <w:lang w:val="en-GB"/>
        </w:rPr>
        <w:t xml:space="preserve">ID only after receipt of above mentioned application accompanied with the Demand Draft (DD) of requisite amount or </w:t>
      </w:r>
      <w:r w:rsidRPr="00C56DB9">
        <w:rPr>
          <w:rFonts w:ascii="Book Antiqua" w:hAnsi="Book Antiqua"/>
          <w:b/>
          <w:bCs/>
          <w:lang w:val="en-GB"/>
        </w:rPr>
        <w:t xml:space="preserve">Online Payment Acknowledgement towards Bidding Documents fees </w:t>
      </w:r>
      <w:r w:rsidRPr="00C56DB9">
        <w:rPr>
          <w:rFonts w:ascii="Book Antiqua" w:hAnsi="Book Antiqua"/>
          <w:lang w:val="en-GB"/>
        </w:rPr>
        <w:t xml:space="preserve">or </w:t>
      </w:r>
      <w:r w:rsidRPr="00C56DB9">
        <w:rPr>
          <w:rFonts w:ascii="Book Antiqua" w:hAnsi="Book Antiqua"/>
        </w:rPr>
        <w:t>production of documentary evidence for exemption as described below</w:t>
      </w:r>
      <w:r w:rsidRPr="00C56DB9">
        <w:rPr>
          <w:rFonts w:ascii="Book Antiqua" w:hAnsi="Book Antiqua"/>
          <w:lang w:val="en-GB"/>
        </w:rPr>
        <w:t xml:space="preserve">. POWERGRID shall not be responsible for any postal delay in submission of application along with bidding documents fee or </w:t>
      </w:r>
      <w:r w:rsidRPr="00C56DB9">
        <w:rPr>
          <w:rFonts w:ascii="Book Antiqua" w:hAnsi="Book Antiqua"/>
        </w:rPr>
        <w:t xml:space="preserve">production of documentary evidence for exemption from submission of bidding document fee </w:t>
      </w:r>
      <w:r w:rsidRPr="00C56DB9">
        <w:rPr>
          <w:rFonts w:ascii="Book Antiqua" w:hAnsi="Book Antiqua"/>
          <w:lang w:val="en-GB"/>
        </w:rPr>
        <w:t xml:space="preserve">to POWERGRID by the interested bidder for downloading of official Bidding Documents and/or </w:t>
      </w:r>
      <w:r w:rsidRPr="00C56DB9">
        <w:rPr>
          <w:rFonts w:ascii="Book Antiqua" w:hAnsi="Book Antiqua"/>
        </w:rPr>
        <w:t>corresponding submission of bids/uploading.</w:t>
      </w:r>
    </w:p>
    <w:p w14:paraId="5B8BF406" w14:textId="77777777" w:rsidR="008068FA" w:rsidRPr="00C56DB9" w:rsidRDefault="008068FA" w:rsidP="008068FA">
      <w:pPr>
        <w:ind w:left="709"/>
        <w:jc w:val="both"/>
        <w:rPr>
          <w:rFonts w:ascii="Book Antiqua" w:hAnsi="Book Antiqua"/>
        </w:rPr>
      </w:pPr>
    </w:p>
    <w:p w14:paraId="231D66CB" w14:textId="77777777" w:rsidR="008068FA" w:rsidRPr="00C56DB9" w:rsidRDefault="008068FA" w:rsidP="008068FA">
      <w:pPr>
        <w:ind w:left="990"/>
        <w:jc w:val="both"/>
        <w:rPr>
          <w:rFonts w:ascii="Book Antiqua" w:hAnsi="Book Antiqua"/>
        </w:rPr>
      </w:pPr>
      <w:r w:rsidRPr="00C56DB9">
        <w:rPr>
          <w:rFonts w:ascii="Book Antiqua" w:hAnsi="Book Antiqua" w:cstheme="minorHAnsi"/>
        </w:rPr>
        <w:t xml:space="preserve">However, </w:t>
      </w:r>
      <w:r w:rsidRPr="00C56DB9">
        <w:rPr>
          <w:rFonts w:ascii="Book Antiqua" w:eastAsia="Calibri" w:hAnsi="Book Antiqua" w:cs="Calibri"/>
          <w:lang w:bidi="hi-IN"/>
        </w:rPr>
        <w:t xml:space="preserve">Micro and Small Enterprises (MSEs) registered with </w:t>
      </w:r>
      <w:r w:rsidRPr="00C56DB9">
        <w:rPr>
          <w:rFonts w:ascii="Book Antiqua" w:eastAsia="Calibri" w:hAnsi="Book Antiqua" w:cs="Calibri"/>
          <w:b/>
          <w:bCs/>
          <w:lang w:bidi="hi-IN"/>
        </w:rPr>
        <w:t>Udyam Registration</w:t>
      </w:r>
      <w:r w:rsidRPr="00C56DB9">
        <w:rPr>
          <w:rFonts w:ascii="Book Antiqua" w:eastAsia="Calibri" w:hAnsi="Book Antiqua" w:cs="Calibri"/>
          <w:lang w:bidi="hi-IN"/>
        </w:rPr>
        <w:t xml:space="preserve"> </w:t>
      </w:r>
      <w:r w:rsidRPr="00C56DB9">
        <w:rPr>
          <w:rFonts w:ascii="Book Antiqua" w:eastAsia="Calibri" w:hAnsi="Book Antiqua" w:cs="Calibri"/>
          <w:b/>
          <w:bCs/>
          <w:lang w:bidi="hi-IN"/>
        </w:rPr>
        <w:t>Portal</w:t>
      </w:r>
      <w:r w:rsidRPr="00C56DB9">
        <w:rPr>
          <w:rFonts w:ascii="Book Antiqua" w:eastAsia="Calibri" w:hAnsi="Book Antiqua" w:cs="Calibri"/>
          <w:lang w:bidi="hi-IN"/>
        </w:rPr>
        <w:t xml:space="preserve"> </w:t>
      </w:r>
      <w:r w:rsidRPr="00C56DB9">
        <w:rPr>
          <w:rFonts w:ascii="Book Antiqua" w:eastAsia="Calibri" w:hAnsi="Book Antiqua" w:cs="Calibri"/>
          <w:color w:val="000000"/>
          <w:lang w:bidi="hi-IN"/>
        </w:rPr>
        <w:t xml:space="preserve">as specified by Ministry of Micro, Small and Medium Enterprises are exempted from submission of fee towards the cost of Bidding Documents as per the provisions of the Public Procurement Policy for Micro and Small Enterprises (MSEs) order 2012, Notification dated 01/06/2020 and </w:t>
      </w:r>
      <w:r w:rsidRPr="00C56DB9">
        <w:rPr>
          <w:rFonts w:ascii="Book Antiqua" w:eastAsia="Calibri" w:hAnsi="Book Antiqua" w:cs="Calibri"/>
          <w:b/>
          <w:bCs/>
          <w:color w:val="000000"/>
          <w:lang w:bidi="hi-IN"/>
        </w:rPr>
        <w:t>26/06/2020</w:t>
      </w:r>
      <w:r w:rsidRPr="00C56DB9">
        <w:rPr>
          <w:rFonts w:ascii="Book Antiqua" w:eastAsia="Calibri" w:hAnsi="Book Antiqua" w:cs="Calibri"/>
          <w:color w:val="000000"/>
          <w:lang w:bidi="hi-IN"/>
        </w:rPr>
        <w:t xml:space="preserve"> read in conjunction with related notifications issued from time to time for such enterprises. This shall be subject to </w:t>
      </w:r>
      <w:r w:rsidRPr="00C56DB9">
        <w:rPr>
          <w:rFonts w:ascii="Book Antiqua" w:eastAsia="Calibri" w:hAnsi="Book Antiqua" w:cs="Calibri"/>
          <w:b/>
          <w:bCs/>
          <w:color w:val="000000"/>
          <w:lang w:bidi="hi-IN"/>
        </w:rPr>
        <w:t>submission of</w:t>
      </w:r>
      <w:r w:rsidRPr="00C56DB9">
        <w:rPr>
          <w:rFonts w:ascii="Book Antiqua" w:eastAsia="Calibri" w:hAnsi="Book Antiqua" w:cs="Calibri"/>
          <w:color w:val="000000"/>
          <w:lang w:bidi="hi-IN"/>
        </w:rPr>
        <w:t xml:space="preserve"> </w:t>
      </w:r>
      <w:r w:rsidRPr="00C56DB9">
        <w:rPr>
          <w:rFonts w:ascii="Book Antiqua" w:eastAsia="Calibri" w:hAnsi="Book Antiqua" w:cs="Mangal"/>
          <w:b/>
          <w:bCs/>
          <w:lang w:bidi="hi-IN"/>
        </w:rPr>
        <w:t xml:space="preserve">‘Udyam Registration Certificate’ </w:t>
      </w:r>
      <w:r w:rsidRPr="00C56DB9">
        <w:rPr>
          <w:rFonts w:ascii="Book Antiqua" w:eastAsia="Calibri" w:hAnsi="Book Antiqua" w:cs="Mangal"/>
          <w:lang w:bidi="hi-IN"/>
        </w:rPr>
        <w:t>with regard to registration with authority mentioned above in accordance with the relevant notification/orders</w:t>
      </w:r>
      <w:r w:rsidRPr="00C56DB9">
        <w:rPr>
          <w:rFonts w:ascii="Book Antiqua" w:hAnsi="Book Antiqua" w:cstheme="minorHAnsi"/>
          <w:b/>
          <w:bCs/>
        </w:rPr>
        <w:t>.</w:t>
      </w:r>
    </w:p>
    <w:p w14:paraId="1F24A210" w14:textId="39FD40B4" w:rsidR="00F36EC7" w:rsidRPr="00C56DB9" w:rsidRDefault="00F36EC7" w:rsidP="008068FA">
      <w:pPr>
        <w:ind w:left="990" w:hanging="990"/>
        <w:jc w:val="both"/>
        <w:rPr>
          <w:rFonts w:ascii="Book Antiqua" w:hAnsi="Book Antiqua"/>
        </w:rPr>
      </w:pPr>
    </w:p>
    <w:p w14:paraId="5B69F7EF" w14:textId="5F4EC2F8" w:rsidR="00F322B6" w:rsidRPr="00C56DB9" w:rsidRDefault="004F7709" w:rsidP="00E73074">
      <w:pPr>
        <w:ind w:left="990" w:hanging="990"/>
        <w:jc w:val="both"/>
        <w:rPr>
          <w:rFonts w:ascii="Book Antiqua" w:hAnsi="Book Antiqua"/>
        </w:rPr>
      </w:pPr>
      <w:r w:rsidRPr="00C56DB9">
        <w:rPr>
          <w:rFonts w:ascii="Book Antiqua" w:hAnsi="Book Antiqua"/>
        </w:rPr>
        <w:t>8.0</w:t>
      </w:r>
      <w:r w:rsidRPr="00C56DB9">
        <w:rPr>
          <w:rFonts w:ascii="Book Antiqua" w:hAnsi="Book Antiqua"/>
        </w:rPr>
        <w:tab/>
      </w:r>
      <w:r w:rsidR="001D3523" w:rsidRPr="00C56DB9">
        <w:rPr>
          <w:rFonts w:ascii="Book Antiqua" w:hAnsi="Book Antiqua"/>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w:t>
      </w:r>
    </w:p>
    <w:p w14:paraId="0B59678A" w14:textId="77777777" w:rsidR="00790AB0" w:rsidRPr="00361EC0" w:rsidRDefault="007471C7" w:rsidP="007471C7">
      <w:pPr>
        <w:tabs>
          <w:tab w:val="left" w:pos="5280"/>
        </w:tabs>
        <w:ind w:left="1080" w:hanging="1080"/>
        <w:jc w:val="both"/>
        <w:rPr>
          <w:rFonts w:ascii="Book Antiqua" w:hAnsi="Book Antiqua"/>
        </w:rPr>
      </w:pPr>
      <w:r w:rsidRPr="00361EC0">
        <w:rPr>
          <w:rFonts w:ascii="Book Antiqua" w:hAnsi="Book Antiqua"/>
        </w:rPr>
        <w:tab/>
      </w:r>
      <w:r w:rsidRPr="00361EC0">
        <w:rPr>
          <w:rFonts w:ascii="Book Antiqua" w:hAnsi="Book Antiqua"/>
        </w:rPr>
        <w:tab/>
      </w:r>
    </w:p>
    <w:p w14:paraId="7FE5D931" w14:textId="77777777" w:rsidR="004D7DBE" w:rsidRPr="00361EC0" w:rsidRDefault="000C3111" w:rsidP="004D7DBE">
      <w:pPr>
        <w:ind w:left="990" w:hanging="990"/>
        <w:jc w:val="both"/>
        <w:rPr>
          <w:rFonts w:ascii="Book Antiqua" w:hAnsi="Book Antiqua"/>
          <w:b/>
          <w:bCs/>
          <w:strike/>
          <w:color w:val="FF0000"/>
        </w:rPr>
      </w:pPr>
      <w:r w:rsidRPr="00361EC0">
        <w:rPr>
          <w:rFonts w:ascii="Book Antiqua" w:hAnsi="Book Antiqua"/>
        </w:rPr>
        <w:t>9</w:t>
      </w:r>
      <w:r w:rsidR="00F322B6" w:rsidRPr="00361EC0">
        <w:rPr>
          <w:rFonts w:ascii="Book Antiqua" w:hAnsi="Book Antiqua"/>
        </w:rPr>
        <w:t>.0</w:t>
      </w:r>
      <w:r w:rsidR="00F322B6" w:rsidRPr="00361EC0">
        <w:rPr>
          <w:rFonts w:ascii="Book Antiqua" w:hAnsi="Book Antiqua"/>
        </w:rPr>
        <w:tab/>
        <w:t>A Single Stage Two Envelope Bidding Procedure will be adopted and will proceed as detailed in the Bidding Documents.</w:t>
      </w:r>
    </w:p>
    <w:p w14:paraId="2FCA389E" w14:textId="77777777" w:rsidR="00F322B6" w:rsidRPr="00361EC0" w:rsidRDefault="00F322B6" w:rsidP="00F322B6">
      <w:pPr>
        <w:ind w:left="1080" w:hanging="1080"/>
        <w:jc w:val="both"/>
        <w:rPr>
          <w:rFonts w:ascii="Book Antiqua" w:hAnsi="Book Antiqua"/>
          <w:sz w:val="16"/>
          <w:szCs w:val="16"/>
        </w:rPr>
      </w:pPr>
    </w:p>
    <w:p w14:paraId="7BEADD23" w14:textId="3A9EF154" w:rsidR="009B47A0" w:rsidRPr="00361EC0" w:rsidRDefault="008E35CC" w:rsidP="00E73074">
      <w:pPr>
        <w:ind w:left="990" w:hanging="990"/>
        <w:jc w:val="both"/>
        <w:rPr>
          <w:rFonts w:ascii="Book Antiqua" w:eastAsia="Calibri" w:hAnsi="Book Antiqua" w:cs="Mangal"/>
          <w:spacing w:val="-2"/>
        </w:rPr>
      </w:pPr>
      <w:r w:rsidRPr="00361EC0">
        <w:rPr>
          <w:rFonts w:ascii="Book Antiqua" w:hAnsi="Book Antiqua"/>
          <w:spacing w:val="-2"/>
        </w:rPr>
        <w:t>9</w:t>
      </w:r>
      <w:r w:rsidR="0059301C" w:rsidRPr="00361EC0">
        <w:rPr>
          <w:rFonts w:ascii="Book Antiqua" w:hAnsi="Book Antiqua"/>
          <w:spacing w:val="-2"/>
        </w:rPr>
        <w:t>.</w:t>
      </w:r>
      <w:r w:rsidR="00BF7F69" w:rsidRPr="00361EC0">
        <w:rPr>
          <w:rFonts w:ascii="Book Antiqua" w:hAnsi="Book Antiqua"/>
          <w:spacing w:val="-2"/>
        </w:rPr>
        <w:t>1</w:t>
      </w:r>
      <w:r w:rsidR="005D3BB4" w:rsidRPr="00361EC0">
        <w:rPr>
          <w:rFonts w:ascii="Book Antiqua" w:hAnsi="Book Antiqua"/>
          <w:spacing w:val="-2"/>
        </w:rPr>
        <w:tab/>
      </w:r>
      <w:r w:rsidR="00735C75" w:rsidRPr="00361EC0">
        <w:rPr>
          <w:rFonts w:ascii="Book Antiqua" w:hAnsi="Book Antiqua"/>
          <w:spacing w:val="-2"/>
        </w:rPr>
        <w:t>S</w:t>
      </w:r>
      <w:r w:rsidR="00495FF4" w:rsidRPr="00361EC0">
        <w:rPr>
          <w:rFonts w:ascii="Book Antiqua" w:eastAsia="Calibri" w:hAnsi="Book Antiqua" w:cs="Mangal"/>
          <w:spacing w:val="-2"/>
        </w:rPr>
        <w:t xml:space="preserve">oft Copy Part of the Bids must be uploaded under </w:t>
      </w:r>
      <w:r w:rsidR="00495FF4" w:rsidRPr="00361EC0">
        <w:rPr>
          <w:rFonts w:ascii="Book Antiqua" w:eastAsia="Calibri" w:hAnsi="Book Antiqua" w:cs="Mangal"/>
        </w:rPr>
        <w:t xml:space="preserve">Single Stage Two Envelope Bidding Procedure </w:t>
      </w:r>
      <w:r w:rsidR="00495FF4" w:rsidRPr="00361EC0">
        <w:rPr>
          <w:rFonts w:ascii="Book Antiqua" w:eastAsia="Calibri" w:hAnsi="Book Antiqua" w:cs="Mangal"/>
          <w:spacing w:val="-2"/>
        </w:rPr>
        <w:t xml:space="preserve">on the portal </w:t>
      </w:r>
      <w:r w:rsidR="00974B8A" w:rsidRPr="00361EC0">
        <w:rPr>
          <w:rFonts w:ascii="Book Antiqua" w:eastAsia="Calibri" w:hAnsi="Book Antiqua" w:cs="Mangal"/>
          <w:spacing w:val="-2"/>
        </w:rPr>
        <w:t>on</w:t>
      </w:r>
      <w:r w:rsidR="00495FF4" w:rsidRPr="00361EC0">
        <w:rPr>
          <w:rFonts w:ascii="Book Antiqua" w:eastAsia="Calibri" w:hAnsi="Book Antiqua" w:cs="Mangal"/>
          <w:spacing w:val="-2"/>
        </w:rPr>
        <w:t xml:space="preserve"> or before </w:t>
      </w:r>
      <w:r w:rsidR="00495FF4" w:rsidRPr="00361EC0">
        <w:rPr>
          <w:rFonts w:ascii="Book Antiqua" w:eastAsia="Calibri" w:hAnsi="Book Antiqua" w:cs="Mangal"/>
          <w:b/>
          <w:color w:val="FF0000"/>
          <w:spacing w:val="-2"/>
        </w:rPr>
        <w:t>1</w:t>
      </w:r>
      <w:r w:rsidR="005A71A1" w:rsidRPr="00361EC0">
        <w:rPr>
          <w:rFonts w:ascii="Book Antiqua" w:eastAsia="Calibri" w:hAnsi="Book Antiqua" w:cs="Mangal"/>
          <w:b/>
          <w:color w:val="FF0000"/>
          <w:spacing w:val="-2"/>
        </w:rPr>
        <w:t>1</w:t>
      </w:r>
      <w:r w:rsidR="00495FF4" w:rsidRPr="00361EC0">
        <w:rPr>
          <w:rFonts w:ascii="Book Antiqua" w:eastAsia="Calibri" w:hAnsi="Book Antiqua" w:cs="Mangal"/>
          <w:b/>
          <w:color w:val="FF0000"/>
          <w:spacing w:val="-2"/>
        </w:rPr>
        <w:t>:00</w:t>
      </w:r>
      <w:r w:rsidR="00495FF4" w:rsidRPr="00361EC0">
        <w:rPr>
          <w:rFonts w:ascii="Book Antiqua" w:eastAsia="Calibri" w:hAnsi="Book Antiqua" w:cs="Mangal"/>
          <w:b/>
          <w:color w:val="FF0000"/>
          <w:lang w:val="en-GB"/>
        </w:rPr>
        <w:t xml:space="preserve"> hours</w:t>
      </w:r>
      <w:r w:rsidR="00495FF4" w:rsidRPr="00361EC0">
        <w:rPr>
          <w:rFonts w:ascii="Book Antiqua" w:eastAsia="Calibri" w:hAnsi="Book Antiqua" w:cs="Mangal"/>
          <w:lang w:val="en-GB"/>
        </w:rPr>
        <w:t xml:space="preserve"> on </w:t>
      </w:r>
      <w:r w:rsidR="00BF49F8">
        <w:rPr>
          <w:rFonts w:ascii="Book Antiqua" w:hAnsi="Book Antiqua"/>
          <w:b/>
          <w:bCs/>
          <w:color w:val="FF0000"/>
        </w:rPr>
        <w:t>27.10</w:t>
      </w:r>
      <w:r w:rsidR="00BF49F8" w:rsidRPr="00C56DB9">
        <w:rPr>
          <w:rFonts w:ascii="Book Antiqua" w:hAnsi="Book Antiqua"/>
          <w:b/>
          <w:bCs/>
          <w:color w:val="FF0000"/>
        </w:rPr>
        <w:t>.2023</w:t>
      </w:r>
      <w:r w:rsidR="00495FF4" w:rsidRPr="00361EC0">
        <w:rPr>
          <w:rFonts w:ascii="Book Antiqua" w:hAnsi="Book Antiqua"/>
          <w:b/>
          <w:bCs/>
          <w:color w:val="0000FF"/>
        </w:rPr>
        <w:t>.</w:t>
      </w:r>
      <w:r w:rsidR="003D5FEB" w:rsidRPr="00361EC0">
        <w:rPr>
          <w:rFonts w:ascii="Book Antiqua" w:hAnsi="Book Antiqua"/>
          <w:b/>
          <w:bCs/>
          <w:color w:val="0000FF"/>
        </w:rPr>
        <w:t xml:space="preserve"> </w:t>
      </w:r>
      <w:r w:rsidR="00495FF4" w:rsidRPr="00361EC0">
        <w:rPr>
          <w:rFonts w:ascii="Book Antiqua" w:eastAsia="Calibri" w:hAnsi="Book Antiqua" w:cs="Mangal"/>
          <w:spacing w:val="-2"/>
        </w:rPr>
        <w:t>The e-Procurement system would not allow any late submission of bids through the portal after due date &amp; time as specified.</w:t>
      </w:r>
    </w:p>
    <w:p w14:paraId="7C327C73" w14:textId="77777777" w:rsidR="00495FF4" w:rsidRPr="00361EC0" w:rsidRDefault="00495FF4" w:rsidP="00711DD3">
      <w:pPr>
        <w:tabs>
          <w:tab w:val="left" w:pos="1395"/>
        </w:tabs>
        <w:ind w:left="709" w:hanging="709"/>
        <w:jc w:val="both"/>
        <w:rPr>
          <w:rFonts w:ascii="Book Antiqua" w:eastAsia="Calibri" w:hAnsi="Book Antiqua" w:cs="Mangal"/>
          <w:spacing w:val="-2"/>
        </w:rPr>
      </w:pPr>
    </w:p>
    <w:p w14:paraId="37DD47FB" w14:textId="1C8DA6B9" w:rsidR="00495FF4" w:rsidRPr="00361EC0" w:rsidRDefault="00495FF4" w:rsidP="00E73074">
      <w:pPr>
        <w:ind w:left="990"/>
        <w:jc w:val="both"/>
        <w:rPr>
          <w:rFonts w:ascii="Book Antiqua" w:eastAsia="Calibri" w:hAnsi="Book Antiqua" w:cs="Mangal"/>
          <w:spacing w:val="-2"/>
        </w:rPr>
      </w:pPr>
      <w:r w:rsidRPr="00361EC0">
        <w:rPr>
          <w:rFonts w:ascii="Book Antiqua" w:eastAsia="Calibri" w:hAnsi="Book Antiqua" w:cs="Mangal"/>
          <w:spacing w:val="-2"/>
        </w:rPr>
        <w:t xml:space="preserve">Hard Copy Part of the Bids must be submitted under </w:t>
      </w:r>
      <w:r w:rsidRPr="00361EC0">
        <w:rPr>
          <w:rFonts w:ascii="Book Antiqua" w:eastAsia="Calibri" w:hAnsi="Book Antiqua" w:cs="Mangal"/>
        </w:rPr>
        <w:t xml:space="preserve">Single Stage Two Envelope Bidding Procedure </w:t>
      </w:r>
      <w:r w:rsidRPr="00361EC0">
        <w:rPr>
          <w:rFonts w:ascii="Book Antiqua" w:eastAsia="Calibri" w:hAnsi="Book Antiqua" w:cs="Mangal"/>
          <w:spacing w:val="-2"/>
        </w:rPr>
        <w:t xml:space="preserve">at the address given in BDS </w:t>
      </w:r>
      <w:r w:rsidR="00974B8A" w:rsidRPr="00361EC0">
        <w:rPr>
          <w:rFonts w:ascii="Book Antiqua" w:eastAsia="Calibri" w:hAnsi="Book Antiqua" w:cs="Mangal"/>
          <w:spacing w:val="-2"/>
        </w:rPr>
        <w:t>on</w:t>
      </w:r>
      <w:r w:rsidR="00E25484" w:rsidRPr="00361EC0">
        <w:rPr>
          <w:rFonts w:ascii="Book Antiqua" w:eastAsia="Calibri" w:hAnsi="Book Antiqua" w:cs="Mangal"/>
          <w:spacing w:val="-2"/>
        </w:rPr>
        <w:t xml:space="preserve"> or before </w:t>
      </w:r>
      <w:r w:rsidR="00E25484" w:rsidRPr="00361EC0">
        <w:rPr>
          <w:rFonts w:ascii="Book Antiqua" w:eastAsia="Calibri" w:hAnsi="Book Antiqua" w:cs="Mangal"/>
          <w:b/>
          <w:color w:val="FF0000"/>
          <w:spacing w:val="-2"/>
        </w:rPr>
        <w:t>1</w:t>
      </w:r>
      <w:r w:rsidR="00B370BD" w:rsidRPr="00361EC0">
        <w:rPr>
          <w:rFonts w:ascii="Book Antiqua" w:eastAsia="Calibri" w:hAnsi="Book Antiqua" w:cs="Mangal"/>
          <w:b/>
          <w:color w:val="FF0000"/>
          <w:spacing w:val="-2"/>
        </w:rPr>
        <w:t>1</w:t>
      </w:r>
      <w:r w:rsidRPr="00361EC0">
        <w:rPr>
          <w:rFonts w:ascii="Book Antiqua" w:eastAsia="Calibri" w:hAnsi="Book Antiqua" w:cs="Mangal"/>
          <w:b/>
          <w:color w:val="FF0000"/>
          <w:spacing w:val="-2"/>
        </w:rPr>
        <w:t>:00</w:t>
      </w:r>
      <w:r w:rsidRPr="00361EC0">
        <w:rPr>
          <w:rFonts w:ascii="Book Antiqua" w:eastAsia="Calibri" w:hAnsi="Book Antiqua" w:cs="Mangal"/>
          <w:b/>
          <w:color w:val="FF0000"/>
          <w:lang w:val="en-GB"/>
        </w:rPr>
        <w:t xml:space="preserve"> </w:t>
      </w:r>
      <w:r w:rsidRPr="00361EC0">
        <w:rPr>
          <w:rFonts w:ascii="Book Antiqua" w:eastAsia="Calibri" w:hAnsi="Book Antiqua" w:cs="Mangal"/>
          <w:b/>
          <w:color w:val="FF0000"/>
          <w:lang w:val="en-GB"/>
        </w:rPr>
        <w:lastRenderedPageBreak/>
        <w:t>hours</w:t>
      </w:r>
      <w:r w:rsidRPr="00361EC0">
        <w:rPr>
          <w:rFonts w:ascii="Book Antiqua" w:eastAsia="Calibri" w:hAnsi="Book Antiqua" w:cs="Mangal"/>
          <w:lang w:val="en-GB"/>
        </w:rPr>
        <w:t xml:space="preserve"> on </w:t>
      </w:r>
      <w:r w:rsidR="00BF49F8" w:rsidRPr="0008606E">
        <w:rPr>
          <w:rFonts w:ascii="Book Antiqua" w:hAnsi="Book Antiqua"/>
          <w:b/>
          <w:bCs/>
          <w:color w:val="FF0000"/>
        </w:rPr>
        <w:t>30</w:t>
      </w:r>
      <w:r w:rsidR="00BF49F8">
        <w:rPr>
          <w:rFonts w:ascii="Book Antiqua" w:hAnsi="Book Antiqua"/>
          <w:b/>
          <w:bCs/>
          <w:color w:val="FF0000"/>
        </w:rPr>
        <w:t>.10</w:t>
      </w:r>
      <w:r w:rsidR="00BF49F8" w:rsidRPr="00C56DB9">
        <w:rPr>
          <w:rFonts w:ascii="Book Antiqua" w:hAnsi="Book Antiqua"/>
          <w:b/>
          <w:bCs/>
          <w:color w:val="FF0000"/>
        </w:rPr>
        <w:t>.2023</w:t>
      </w:r>
      <w:r w:rsidRPr="00361EC0">
        <w:rPr>
          <w:rFonts w:ascii="Book Antiqua" w:hAnsi="Book Antiqua"/>
          <w:b/>
          <w:bCs/>
          <w:color w:val="0000FF"/>
        </w:rPr>
        <w:t>.</w:t>
      </w:r>
      <w:r w:rsidR="00C31A0A">
        <w:rPr>
          <w:rFonts w:ascii="Book Antiqua" w:hAnsi="Book Antiqua"/>
          <w:b/>
          <w:bCs/>
          <w:color w:val="0000FF"/>
        </w:rPr>
        <w:t xml:space="preserve"> </w:t>
      </w:r>
      <w:r w:rsidR="00E506FE" w:rsidRPr="00361EC0">
        <w:rPr>
          <w:rFonts w:ascii="Book Antiqua" w:eastAsia="Calibri" w:hAnsi="Book Antiqua" w:cs="Mangal"/>
          <w:spacing w:val="-2"/>
        </w:rPr>
        <w:t>In case Hard copy part of the bid is not received by the Purchaser till the deadline for submission of the same prescribed by the Purchaser,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E506FE" w:rsidRPr="00361EC0">
        <w:rPr>
          <w:rFonts w:ascii="Book Antiqua" w:eastAsia="Calibri" w:hAnsi="Book Antiqua" w:cs="Mangal"/>
          <w:b/>
          <w:bCs/>
          <w:spacing w:val="-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 as brought out at ITB 21.1.</w:t>
      </w:r>
    </w:p>
    <w:p w14:paraId="3F1F39EE" w14:textId="77777777" w:rsidR="00495FF4" w:rsidRPr="00937769" w:rsidRDefault="00495FF4" w:rsidP="00711DD3">
      <w:pPr>
        <w:ind w:left="709" w:hanging="709"/>
        <w:jc w:val="both"/>
        <w:rPr>
          <w:rFonts w:ascii="Book Antiqua" w:eastAsia="Calibri" w:hAnsi="Book Antiqua" w:cs="Mangal"/>
          <w:spacing w:val="-2"/>
          <w:highlight w:val="yellow"/>
        </w:rPr>
      </w:pPr>
    </w:p>
    <w:p w14:paraId="2BFE3FD2" w14:textId="29DCF41C" w:rsidR="00495FF4" w:rsidRPr="00F901AF" w:rsidRDefault="00495FF4" w:rsidP="00E73074">
      <w:pPr>
        <w:ind w:left="990"/>
        <w:jc w:val="both"/>
        <w:rPr>
          <w:rFonts w:ascii="Book Antiqua" w:eastAsia="Calibri" w:hAnsi="Book Antiqua" w:cs="Mangal"/>
          <w:spacing w:val="-2"/>
        </w:rPr>
      </w:pPr>
      <w:r w:rsidRPr="00F901AF">
        <w:rPr>
          <w:rFonts w:ascii="Book Antiqua" w:eastAsia="Calibri" w:hAnsi="Book Antiqua" w:cs="Mangal"/>
          <w:spacing w:val="-2"/>
        </w:rPr>
        <w:t xml:space="preserve">First Envelope i.e. Techno-Commercial Part shall be opened on </w:t>
      </w:r>
      <w:r w:rsidR="00C31A0A" w:rsidRPr="0008606E">
        <w:rPr>
          <w:rFonts w:ascii="Book Antiqua" w:hAnsi="Book Antiqua"/>
          <w:b/>
          <w:bCs/>
          <w:color w:val="FF0000"/>
        </w:rPr>
        <w:t>30</w:t>
      </w:r>
      <w:r w:rsidR="00C31A0A">
        <w:rPr>
          <w:rFonts w:ascii="Book Antiqua" w:hAnsi="Book Antiqua"/>
          <w:b/>
          <w:bCs/>
          <w:color w:val="FF0000"/>
        </w:rPr>
        <w:t>.10</w:t>
      </w:r>
      <w:r w:rsidR="00C31A0A" w:rsidRPr="00C56DB9">
        <w:rPr>
          <w:rFonts w:ascii="Book Antiqua" w:hAnsi="Book Antiqua"/>
          <w:b/>
          <w:bCs/>
          <w:color w:val="FF0000"/>
        </w:rPr>
        <w:t>.2023</w:t>
      </w:r>
      <w:r w:rsidR="00FF21B5" w:rsidRPr="00F901AF">
        <w:rPr>
          <w:rFonts w:ascii="Book Antiqua" w:hAnsi="Book Antiqua"/>
          <w:b/>
          <w:bCs/>
          <w:color w:val="FF0000"/>
        </w:rPr>
        <w:t xml:space="preserve"> </w:t>
      </w:r>
      <w:r w:rsidR="00974B8A" w:rsidRPr="00F901AF">
        <w:rPr>
          <w:rFonts w:ascii="Book Antiqua" w:eastAsia="Calibri" w:hAnsi="Book Antiqua" w:cs="Mangal"/>
          <w:spacing w:val="-2"/>
        </w:rPr>
        <w:t>at</w:t>
      </w:r>
      <w:r w:rsidR="00D016F7" w:rsidRPr="00F901AF">
        <w:rPr>
          <w:rFonts w:ascii="Book Antiqua" w:eastAsia="Calibri" w:hAnsi="Book Antiqua" w:cs="Mangal"/>
          <w:spacing w:val="-2"/>
        </w:rPr>
        <w:t xml:space="preserve"> </w:t>
      </w:r>
      <w:r w:rsidR="00974B8A" w:rsidRPr="00F901AF">
        <w:rPr>
          <w:rFonts w:ascii="Book Antiqua" w:hAnsi="Book Antiqua"/>
          <w:b/>
          <w:bCs/>
          <w:color w:val="FF0000"/>
        </w:rPr>
        <w:t>1</w:t>
      </w:r>
      <w:r w:rsidR="00B370BD" w:rsidRPr="00F901AF">
        <w:rPr>
          <w:rFonts w:ascii="Book Antiqua" w:hAnsi="Book Antiqua"/>
          <w:b/>
          <w:bCs/>
          <w:color w:val="FF0000"/>
        </w:rPr>
        <w:t>1</w:t>
      </w:r>
      <w:r w:rsidR="00974B8A" w:rsidRPr="00F901AF">
        <w:rPr>
          <w:rFonts w:ascii="Book Antiqua" w:hAnsi="Book Antiqua"/>
          <w:b/>
          <w:bCs/>
          <w:color w:val="FF0000"/>
        </w:rPr>
        <w:t>:30 hours</w:t>
      </w:r>
      <w:r w:rsidR="009E7281" w:rsidRPr="00F901AF">
        <w:rPr>
          <w:rFonts w:ascii="Book Antiqua" w:hAnsi="Book Antiqua"/>
          <w:b/>
          <w:bCs/>
          <w:color w:val="FF0000"/>
        </w:rPr>
        <w:t xml:space="preserve"> </w:t>
      </w:r>
      <w:r w:rsidRPr="00F901AF">
        <w:rPr>
          <w:rFonts w:ascii="Book Antiqua" w:eastAsia="Calibri" w:hAnsi="Book Antiqua" w:cs="Mangal"/>
          <w:spacing w:val="-2"/>
        </w:rPr>
        <w:t>in the presence of the bidders’ representatives who choose to attend in person at the address</w:t>
      </w:r>
      <w:r w:rsidR="00974B8A" w:rsidRPr="00F901AF">
        <w:rPr>
          <w:rFonts w:ascii="Book Antiqua" w:eastAsia="Calibri" w:hAnsi="Book Antiqua" w:cs="Mangal"/>
          <w:spacing w:val="-2"/>
        </w:rPr>
        <w:t xml:space="preserve"> given</w:t>
      </w:r>
      <w:r w:rsidRPr="00F901AF">
        <w:rPr>
          <w:rFonts w:ascii="Book Antiqua" w:eastAsia="Calibri" w:hAnsi="Book Antiqua" w:cs="Mangal"/>
          <w:spacing w:val="-2"/>
        </w:rPr>
        <w:t xml:space="preserve"> below </w:t>
      </w:r>
      <w:r w:rsidRPr="00F901AF">
        <w:rPr>
          <w:rFonts w:ascii="Book Antiqua" w:eastAsia="Calibri" w:hAnsi="Book Antiqua" w:cs="Mangal"/>
          <w:lang w:val="en-GB"/>
        </w:rPr>
        <w:t>or may be viewed by the bidders by logging in to the portal</w:t>
      </w:r>
      <w:r w:rsidRPr="00F901AF">
        <w:rPr>
          <w:rFonts w:ascii="Book Antiqua" w:eastAsia="Calibri" w:hAnsi="Book Antiqua" w:cs="Mangal"/>
          <w:spacing w:val="-2"/>
        </w:rPr>
        <w:t xml:space="preserve">. Second Envelope i.e. Price Part shall be opened in the presence of the bidders’ representatives who choose to attend at the time and date and at the address </w:t>
      </w:r>
      <w:r w:rsidR="00974B8A" w:rsidRPr="00F901AF">
        <w:rPr>
          <w:rFonts w:ascii="Book Antiqua" w:eastAsia="Calibri" w:hAnsi="Book Antiqua" w:cs="Mangal"/>
          <w:spacing w:val="-2"/>
        </w:rPr>
        <w:t xml:space="preserve">to be </w:t>
      </w:r>
      <w:r w:rsidRPr="00F901AF">
        <w:rPr>
          <w:rFonts w:ascii="Book Antiqua" w:eastAsia="Calibri" w:hAnsi="Book Antiqua" w:cs="Mangal"/>
          <w:spacing w:val="-2"/>
        </w:rPr>
        <w:t xml:space="preserve">given in the intimation for opening of Second Envelope in accordance with Clause 25 of ITB </w:t>
      </w:r>
      <w:r w:rsidRPr="00F901AF">
        <w:rPr>
          <w:rFonts w:ascii="Book Antiqua" w:eastAsia="Calibri" w:hAnsi="Book Antiqua" w:cs="Mangal"/>
          <w:lang w:val="en-GB"/>
        </w:rPr>
        <w:t>or may be viewed by the bidders by logging in to the portal</w:t>
      </w:r>
      <w:r w:rsidRPr="00F901AF">
        <w:rPr>
          <w:rFonts w:ascii="Book Antiqua" w:eastAsia="Calibri" w:hAnsi="Book Antiqua" w:cs="Mangal"/>
          <w:spacing w:val="-2"/>
        </w:rPr>
        <w:t xml:space="preserve">. </w:t>
      </w:r>
    </w:p>
    <w:p w14:paraId="53E32564" w14:textId="77777777" w:rsidR="00154C33" w:rsidRPr="00F901AF" w:rsidRDefault="00154C33" w:rsidP="00162217">
      <w:pPr>
        <w:ind w:left="709"/>
        <w:jc w:val="both"/>
        <w:rPr>
          <w:rFonts w:ascii="Book Antiqua" w:eastAsia="Calibri" w:hAnsi="Book Antiqua" w:cs="Mangal"/>
          <w:spacing w:val="-2"/>
        </w:rPr>
      </w:pPr>
    </w:p>
    <w:p w14:paraId="4C1E5FD1" w14:textId="22571470" w:rsidR="00777343" w:rsidRPr="00F901AF" w:rsidRDefault="00E32E19" w:rsidP="00777343">
      <w:pPr>
        <w:ind w:left="990"/>
        <w:jc w:val="both"/>
        <w:rPr>
          <w:rFonts w:ascii="Book Antiqua" w:hAnsi="Book Antiqua"/>
          <w:b/>
          <w:bCs/>
          <w:spacing w:val="-2"/>
        </w:rPr>
      </w:pPr>
      <w:r w:rsidRPr="00F901AF">
        <w:rPr>
          <w:rFonts w:ascii="Book Antiqua" w:hAnsi="Book Antiqua"/>
          <w:spacing w:val="-2"/>
        </w:rPr>
        <w:t xml:space="preserve">All bids must be accompanied by a bid security of </w:t>
      </w:r>
      <w:r w:rsidRPr="00F901AF">
        <w:rPr>
          <w:rFonts w:ascii="Book Antiqua" w:hAnsi="Book Antiqua"/>
          <w:b/>
          <w:color w:val="FF0000"/>
          <w:spacing w:val="-2"/>
        </w:rPr>
        <w:t>Rs.</w:t>
      </w:r>
      <w:r w:rsidR="00C77102" w:rsidRPr="00F901AF">
        <w:rPr>
          <w:rFonts w:ascii="Book Antiqua" w:hAnsi="Book Antiqua"/>
          <w:b/>
          <w:color w:val="FF0000"/>
          <w:spacing w:val="-2"/>
        </w:rPr>
        <w:t xml:space="preserve"> </w:t>
      </w:r>
      <w:r w:rsidR="00C11FDA" w:rsidRPr="00F901AF">
        <w:rPr>
          <w:rFonts w:ascii="Book Antiqua" w:hAnsi="Book Antiqua"/>
          <w:b/>
          <w:color w:val="FF0000"/>
          <w:spacing w:val="-2"/>
        </w:rPr>
        <w:t>3,64</w:t>
      </w:r>
      <w:r w:rsidR="00C77102" w:rsidRPr="00F901AF">
        <w:rPr>
          <w:rFonts w:ascii="Book Antiqua" w:hAnsi="Book Antiqua"/>
          <w:b/>
          <w:color w:val="FF0000"/>
          <w:spacing w:val="-2"/>
        </w:rPr>
        <w:t>,000</w:t>
      </w:r>
      <w:r w:rsidR="00C77102" w:rsidRPr="00F901AF">
        <w:rPr>
          <w:rFonts w:ascii="Book Antiqua" w:hAnsi="Book Antiqua"/>
          <w:b/>
          <w:bCs/>
          <w:color w:val="FF0000"/>
        </w:rPr>
        <w:t>/-</w:t>
      </w:r>
      <w:r w:rsidR="00777343" w:rsidRPr="00F901AF">
        <w:rPr>
          <w:rFonts w:ascii="Book Antiqua" w:hAnsi="Book Antiqua"/>
          <w:b/>
          <w:spacing w:val="-2"/>
        </w:rPr>
        <w:t xml:space="preserve">. </w:t>
      </w:r>
    </w:p>
    <w:p w14:paraId="444EC3BF" w14:textId="77777777" w:rsidR="006640D1" w:rsidRPr="00F901AF" w:rsidRDefault="006640D1" w:rsidP="00E73074">
      <w:pPr>
        <w:ind w:left="990"/>
        <w:jc w:val="both"/>
        <w:rPr>
          <w:rFonts w:ascii="Book Antiqua" w:hAnsi="Book Antiqua"/>
          <w:b/>
          <w:bCs/>
          <w:color w:val="FF0000"/>
        </w:rPr>
      </w:pPr>
    </w:p>
    <w:p w14:paraId="1CB842AB" w14:textId="70313FDE" w:rsidR="00735C75" w:rsidRPr="00F901AF" w:rsidRDefault="00093449" w:rsidP="00E73074">
      <w:pPr>
        <w:ind w:left="990"/>
        <w:jc w:val="both"/>
        <w:rPr>
          <w:rFonts w:ascii="Book Antiqua" w:hAnsi="Book Antiqua"/>
          <w:spacing w:val="-2"/>
        </w:rPr>
      </w:pPr>
      <w:r w:rsidRPr="00F901AF">
        <w:rPr>
          <w:rFonts w:ascii="Book Antiqua" w:hAnsi="Book Antiqua"/>
          <w:spacing w:val="-2"/>
        </w:rPr>
        <w:t>Bid Security, Power of Attorney</w:t>
      </w:r>
      <w:r w:rsidR="0078050B" w:rsidRPr="00F901AF">
        <w:rPr>
          <w:rFonts w:ascii="Book Antiqua" w:hAnsi="Book Antiqua"/>
          <w:spacing w:val="-2"/>
        </w:rPr>
        <w:t xml:space="preserve">, </w:t>
      </w:r>
      <w:r w:rsidR="003E558B" w:rsidRPr="00F901AF">
        <w:rPr>
          <w:rFonts w:ascii="Book Antiqua" w:hAnsi="Book Antiqua"/>
          <w:spacing w:val="-2"/>
        </w:rPr>
        <w:t>Integrity</w:t>
      </w:r>
      <w:r w:rsidR="0078050B" w:rsidRPr="00F901AF">
        <w:rPr>
          <w:rFonts w:ascii="Book Antiqua" w:hAnsi="Book Antiqua"/>
          <w:spacing w:val="-2"/>
        </w:rPr>
        <w:t xml:space="preserve"> Pact</w:t>
      </w:r>
      <w:r w:rsidR="00547723" w:rsidRPr="00F901AF">
        <w:rPr>
          <w:rFonts w:ascii="Book Antiqua" w:hAnsi="Book Antiqua"/>
          <w:spacing w:val="-2"/>
        </w:rPr>
        <w:t xml:space="preserve"> </w:t>
      </w:r>
      <w:r w:rsidRPr="00F901AF">
        <w:rPr>
          <w:rFonts w:ascii="Book Antiqua" w:hAnsi="Book Antiqua"/>
          <w:spacing w:val="-2"/>
        </w:rPr>
        <w:t xml:space="preserve">and </w:t>
      </w:r>
      <w:r w:rsidR="00D730B2" w:rsidRPr="00F901AF">
        <w:rPr>
          <w:rFonts w:ascii="Book Antiqua" w:hAnsi="Book Antiqua"/>
          <w:spacing w:val="-2"/>
        </w:rPr>
        <w:t xml:space="preserve">Affidavit of Self-certification regarding Minimum Local Content duly signed and stamped on each page </w:t>
      </w:r>
      <w:r w:rsidR="00735C75" w:rsidRPr="00F901AF">
        <w:rPr>
          <w:rFonts w:ascii="Book Antiqua" w:hAnsi="Book Antiqua"/>
          <w:spacing w:val="-2"/>
        </w:rPr>
        <w:t xml:space="preserve">must be submitted in physical form at the address given at para 11.0 below </w:t>
      </w:r>
      <w:r w:rsidR="00974B8A" w:rsidRPr="00F901AF">
        <w:rPr>
          <w:rFonts w:ascii="Book Antiqua" w:hAnsi="Book Antiqua"/>
          <w:spacing w:val="-2"/>
        </w:rPr>
        <w:t>on</w:t>
      </w:r>
      <w:r w:rsidR="00735C75" w:rsidRPr="00F901AF">
        <w:rPr>
          <w:rFonts w:ascii="Book Antiqua" w:hAnsi="Book Antiqua"/>
          <w:spacing w:val="-2"/>
        </w:rPr>
        <w:t xml:space="preserve"> or before </w:t>
      </w:r>
      <w:r w:rsidR="00E25484" w:rsidRPr="00F901AF">
        <w:rPr>
          <w:rFonts w:ascii="Book Antiqua" w:hAnsi="Book Antiqua"/>
          <w:b/>
          <w:bCs/>
          <w:color w:val="FF0000"/>
        </w:rPr>
        <w:t>1</w:t>
      </w:r>
      <w:r w:rsidR="00B370BD" w:rsidRPr="00F901AF">
        <w:rPr>
          <w:rFonts w:ascii="Book Antiqua" w:hAnsi="Book Antiqua"/>
          <w:b/>
          <w:bCs/>
          <w:color w:val="FF0000"/>
        </w:rPr>
        <w:t>1</w:t>
      </w:r>
      <w:r w:rsidR="001B1C30" w:rsidRPr="00F901AF">
        <w:rPr>
          <w:rFonts w:ascii="Book Antiqua" w:hAnsi="Book Antiqua"/>
          <w:b/>
          <w:bCs/>
          <w:color w:val="FF0000"/>
        </w:rPr>
        <w:t>:</w:t>
      </w:r>
      <w:r w:rsidR="00735C75" w:rsidRPr="00F901AF">
        <w:rPr>
          <w:rFonts w:ascii="Book Antiqua" w:hAnsi="Book Antiqua"/>
          <w:b/>
          <w:bCs/>
          <w:color w:val="FF0000"/>
        </w:rPr>
        <w:t>00 hrs</w:t>
      </w:r>
      <w:r w:rsidR="00735C75" w:rsidRPr="00F901AF">
        <w:rPr>
          <w:rFonts w:ascii="Book Antiqua" w:hAnsi="Book Antiqua"/>
          <w:spacing w:val="-2"/>
        </w:rPr>
        <w:t xml:space="preserve"> on </w:t>
      </w:r>
      <w:r w:rsidR="00F505C9" w:rsidRPr="0008606E">
        <w:rPr>
          <w:rFonts w:ascii="Book Antiqua" w:hAnsi="Book Antiqua"/>
          <w:b/>
          <w:bCs/>
          <w:color w:val="FF0000"/>
        </w:rPr>
        <w:t>30</w:t>
      </w:r>
      <w:r w:rsidR="00F505C9">
        <w:rPr>
          <w:rFonts w:ascii="Book Antiqua" w:hAnsi="Book Antiqua"/>
          <w:b/>
          <w:bCs/>
          <w:color w:val="FF0000"/>
        </w:rPr>
        <w:t>.10</w:t>
      </w:r>
      <w:r w:rsidR="00F505C9" w:rsidRPr="00C56DB9">
        <w:rPr>
          <w:rFonts w:ascii="Book Antiqua" w:hAnsi="Book Antiqua"/>
          <w:b/>
          <w:bCs/>
          <w:color w:val="FF0000"/>
        </w:rPr>
        <w:t>.2023</w:t>
      </w:r>
      <w:r w:rsidR="00735C75" w:rsidRPr="00F901AF">
        <w:rPr>
          <w:rFonts w:ascii="Book Antiqua" w:hAnsi="Book Antiqua"/>
          <w:b/>
          <w:bCs/>
          <w:color w:val="0000FF"/>
          <w:lang w:val="en-GB"/>
        </w:rPr>
        <w:t>.</w:t>
      </w:r>
      <w:r w:rsidR="00735C75" w:rsidRPr="00F901AF">
        <w:rPr>
          <w:rFonts w:ascii="Book Antiqua" w:hAnsi="Book Antiqua"/>
          <w:spacing w:val="-2"/>
        </w:rPr>
        <w:tab/>
      </w:r>
    </w:p>
    <w:p w14:paraId="63E24A26" w14:textId="77777777" w:rsidR="00B370BD" w:rsidRPr="00937769" w:rsidRDefault="00B370BD" w:rsidP="00E73074">
      <w:pPr>
        <w:ind w:left="990"/>
        <w:jc w:val="both"/>
        <w:rPr>
          <w:rFonts w:ascii="Book Antiqua" w:eastAsia="Calibri" w:hAnsi="Book Antiqua" w:cs="Mangal"/>
          <w:spacing w:val="-2"/>
          <w:highlight w:val="yellow"/>
        </w:rPr>
      </w:pPr>
    </w:p>
    <w:p w14:paraId="7B437E33" w14:textId="77777777" w:rsidR="00162217" w:rsidRPr="00367FF5" w:rsidRDefault="005130EF" w:rsidP="00E73074">
      <w:pPr>
        <w:ind w:left="990" w:hanging="990"/>
        <w:jc w:val="both"/>
        <w:rPr>
          <w:rFonts w:ascii="Book Antiqua" w:hAnsi="Book Antiqua"/>
          <w:b/>
          <w:bCs/>
          <w:spacing w:val="-2"/>
        </w:rPr>
      </w:pPr>
      <w:r w:rsidRPr="00367FF5">
        <w:rPr>
          <w:rFonts w:ascii="Book Antiqua" w:hAnsi="Book Antiqua"/>
        </w:rPr>
        <w:t>9.</w:t>
      </w:r>
      <w:r w:rsidR="00851557" w:rsidRPr="00367FF5">
        <w:rPr>
          <w:rFonts w:ascii="Book Antiqua" w:hAnsi="Book Antiqua"/>
        </w:rPr>
        <w:t>2</w:t>
      </w:r>
      <w:r w:rsidRPr="00367FF5">
        <w:rPr>
          <w:rFonts w:ascii="Book Antiqua" w:hAnsi="Book Antiqua"/>
        </w:rPr>
        <w:tab/>
      </w:r>
      <w:r w:rsidR="00D0778E" w:rsidRPr="00367FF5">
        <w:rPr>
          <w:rFonts w:ascii="Book Antiqua" w:hAnsi="Book Antiqua"/>
          <w:b/>
          <w:bCs/>
          <w:spacing w:val="-2"/>
        </w:rPr>
        <w:t>Bid shall</w:t>
      </w:r>
      <w:r w:rsidR="006D2C25" w:rsidRPr="00367FF5">
        <w:rPr>
          <w:rFonts w:ascii="Book Antiqua" w:hAnsi="Book Antiqua"/>
          <w:b/>
          <w:bCs/>
          <w:spacing w:val="-2"/>
        </w:rPr>
        <w:t xml:space="preserve"> be uploaded on portal as per IF</w:t>
      </w:r>
      <w:r w:rsidR="00D0778E" w:rsidRPr="00367FF5">
        <w:rPr>
          <w:rFonts w:ascii="Book Antiqua" w:hAnsi="Book Antiqua"/>
          <w:b/>
          <w:bCs/>
          <w:spacing w:val="-2"/>
        </w:rPr>
        <w:t xml:space="preserve">B. </w:t>
      </w:r>
    </w:p>
    <w:p w14:paraId="674D6808" w14:textId="77777777" w:rsidR="00162217" w:rsidRPr="00367FF5" w:rsidRDefault="00162217" w:rsidP="00162217">
      <w:pPr>
        <w:tabs>
          <w:tab w:val="left" w:pos="1395"/>
        </w:tabs>
        <w:ind w:left="709" w:hanging="709"/>
        <w:jc w:val="both"/>
        <w:rPr>
          <w:rFonts w:ascii="Book Antiqua" w:hAnsi="Book Antiqua"/>
          <w:b/>
          <w:bCs/>
          <w:spacing w:val="-2"/>
        </w:rPr>
      </w:pPr>
    </w:p>
    <w:p w14:paraId="1F9CDE57" w14:textId="77777777" w:rsidR="005130EF" w:rsidRPr="00367FF5" w:rsidRDefault="005130EF" w:rsidP="00E73074">
      <w:pPr>
        <w:ind w:left="990" w:hanging="990"/>
        <w:jc w:val="both"/>
        <w:rPr>
          <w:rFonts w:ascii="Book Antiqua" w:hAnsi="Book Antiqua"/>
          <w:bCs/>
          <w:lang w:val="en-GB"/>
        </w:rPr>
      </w:pPr>
      <w:r w:rsidRPr="00367FF5">
        <w:rPr>
          <w:rFonts w:ascii="Book Antiqua" w:hAnsi="Book Antiqua"/>
          <w:bCs/>
          <w:iCs/>
        </w:rPr>
        <w:t>10.0</w:t>
      </w:r>
      <w:r w:rsidRPr="00367FF5">
        <w:rPr>
          <w:rFonts w:ascii="Book Antiqua" w:hAnsi="Book Antiqua"/>
          <w:bCs/>
          <w:iCs/>
        </w:rPr>
        <w:tab/>
      </w:r>
      <w:r w:rsidRPr="00367FF5">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367FF5" w:rsidRDefault="001315F5" w:rsidP="001315F5">
      <w:pPr>
        <w:pStyle w:val="BodyText2"/>
        <w:tabs>
          <w:tab w:val="left" w:pos="1335"/>
        </w:tabs>
        <w:ind w:left="1035" w:hanging="1035"/>
        <w:rPr>
          <w:b w:val="0"/>
          <w:bCs w:val="0"/>
          <w:i w:val="0"/>
          <w:iCs w:val="0"/>
          <w:sz w:val="24"/>
        </w:rPr>
      </w:pPr>
      <w:r w:rsidRPr="00367FF5">
        <w:rPr>
          <w:b w:val="0"/>
          <w:bCs w:val="0"/>
          <w:i w:val="0"/>
          <w:iCs w:val="0"/>
          <w:sz w:val="24"/>
        </w:rPr>
        <w:tab/>
      </w:r>
    </w:p>
    <w:p w14:paraId="09BE8BD9" w14:textId="77777777" w:rsidR="00867B4C" w:rsidRPr="00367FF5" w:rsidRDefault="00867B4C" w:rsidP="00E73074">
      <w:pPr>
        <w:ind w:left="990" w:hanging="990"/>
        <w:jc w:val="both"/>
        <w:rPr>
          <w:rFonts w:ascii="Book Antiqua" w:hAnsi="Book Antiqua"/>
          <w:bCs/>
          <w:iCs/>
        </w:rPr>
      </w:pPr>
      <w:r w:rsidRPr="00367FF5">
        <w:rPr>
          <w:rFonts w:ascii="Book Antiqua" w:hAnsi="Book Antiqua"/>
          <w:bCs/>
          <w:iCs/>
        </w:rPr>
        <w:t xml:space="preserve">10.1   </w:t>
      </w:r>
      <w:r w:rsidRPr="00367FF5">
        <w:rPr>
          <w:rFonts w:ascii="Book Antiqua" w:hAnsi="Book Antiqua"/>
          <w:bCs/>
          <w:iCs/>
        </w:rPr>
        <w:tab/>
      </w:r>
      <w:r w:rsidR="00B64E00" w:rsidRPr="00367FF5">
        <w:rPr>
          <w:rFonts w:ascii="Book Antiqua" w:hAnsi="Book Antiqua"/>
          <w:bCs/>
          <w:lang w:val="en-GB"/>
        </w:rPr>
        <w:t xml:space="preserve">The </w:t>
      </w:r>
      <w:r w:rsidR="002F22CA" w:rsidRPr="00367FF5">
        <w:rPr>
          <w:rFonts w:ascii="Book Antiqua" w:hAnsi="Book Antiqua"/>
          <w:bCs/>
          <w:lang w:val="en-GB"/>
        </w:rPr>
        <w:t>Employer</w:t>
      </w:r>
      <w:r w:rsidR="00B64E00" w:rsidRPr="00367FF5">
        <w:rPr>
          <w:rFonts w:ascii="Book Antiqua" w:hAnsi="Book Antiqua"/>
          <w:bCs/>
          <w:lang w:val="en-GB"/>
        </w:rPr>
        <w:t xml:space="preserve"> reserves the right to conduct e-Reverse Auction (e-RA) in accordance with clause 29 of ITB.</w:t>
      </w:r>
    </w:p>
    <w:p w14:paraId="6E07B548" w14:textId="77777777" w:rsidR="002A40C9" w:rsidRPr="00367FF5" w:rsidRDefault="002A40C9" w:rsidP="00EC17A1">
      <w:pPr>
        <w:pStyle w:val="BodyText2"/>
        <w:tabs>
          <w:tab w:val="left" w:pos="1037"/>
        </w:tabs>
        <w:rPr>
          <w:rFonts w:cs="Times New Roman"/>
          <w:b w:val="0"/>
          <w:bCs w:val="0"/>
          <w:i w:val="0"/>
          <w:sz w:val="24"/>
          <w:lang w:val="en-GB"/>
        </w:rPr>
      </w:pPr>
    </w:p>
    <w:p w14:paraId="38C286DD" w14:textId="77777777" w:rsidR="00F322B6" w:rsidRPr="00367FF5" w:rsidRDefault="00F322B6" w:rsidP="008C18B9">
      <w:pPr>
        <w:ind w:left="990" w:hanging="990"/>
        <w:jc w:val="both"/>
        <w:rPr>
          <w:rFonts w:ascii="Book Antiqua" w:hAnsi="Book Antiqua"/>
          <w:bCs/>
          <w:iCs/>
          <w:lang w:val="en-GB"/>
        </w:rPr>
      </w:pPr>
      <w:r w:rsidRPr="00367FF5">
        <w:rPr>
          <w:rFonts w:ascii="Book Antiqua" w:hAnsi="Book Antiqua"/>
          <w:bCs/>
          <w:iCs/>
        </w:rPr>
        <w:t>1</w:t>
      </w:r>
      <w:r w:rsidR="005130EF" w:rsidRPr="00367FF5">
        <w:rPr>
          <w:rFonts w:ascii="Book Antiqua" w:hAnsi="Book Antiqua"/>
          <w:bCs/>
          <w:iCs/>
        </w:rPr>
        <w:t>1</w:t>
      </w:r>
      <w:r w:rsidRPr="00367FF5">
        <w:rPr>
          <w:rFonts w:ascii="Book Antiqua" w:hAnsi="Book Antiqua"/>
          <w:bCs/>
          <w:iCs/>
        </w:rPr>
        <w:t>.0</w:t>
      </w:r>
      <w:r w:rsidRPr="00367FF5">
        <w:rPr>
          <w:rFonts w:ascii="Book Antiqua" w:hAnsi="Book Antiqua"/>
          <w:bCs/>
          <w:iCs/>
        </w:rPr>
        <w:tab/>
      </w:r>
      <w:r w:rsidRPr="00367FF5">
        <w:rPr>
          <w:rFonts w:ascii="Book Antiqua" w:hAnsi="Book Antiqua"/>
          <w:bCs/>
          <w:iCs/>
          <w:lang w:val="en-GB"/>
        </w:rPr>
        <w:t xml:space="preserve">All correspondence with </w:t>
      </w:r>
      <w:r w:rsidRPr="00367FF5">
        <w:rPr>
          <w:rFonts w:ascii="Book Antiqua" w:hAnsi="Book Antiqua"/>
          <w:spacing w:val="-2"/>
        </w:rPr>
        <w:t>regard</w:t>
      </w:r>
      <w:r w:rsidRPr="00367FF5">
        <w:rPr>
          <w:rFonts w:ascii="Book Antiqua" w:hAnsi="Book Antiqua"/>
          <w:bCs/>
          <w:iCs/>
          <w:lang w:val="en-GB"/>
        </w:rPr>
        <w:t xml:space="preserve"> to the above shall be to the following address.</w:t>
      </w:r>
    </w:p>
    <w:p w14:paraId="19BCA1EE" w14:textId="77777777" w:rsidR="0044401C" w:rsidRPr="00367FF5" w:rsidRDefault="0044401C" w:rsidP="0044401C">
      <w:pPr>
        <w:ind w:left="1080"/>
        <w:jc w:val="both"/>
        <w:rPr>
          <w:rFonts w:ascii="Book Antiqua" w:hAnsi="Book Antiqua"/>
          <w:lang w:val="en-GB"/>
        </w:rPr>
      </w:pPr>
      <w:r w:rsidRPr="00367FF5">
        <w:rPr>
          <w:rFonts w:ascii="Book Antiqua" w:hAnsi="Book Antiqua"/>
          <w:lang w:val="en-GB"/>
        </w:rPr>
        <w:t>(By Post/In Person)</w:t>
      </w:r>
    </w:p>
    <w:p w14:paraId="433B0140" w14:textId="77777777" w:rsidR="00321B49" w:rsidRPr="00367FF5" w:rsidRDefault="00321B49" w:rsidP="00321B49">
      <w:pPr>
        <w:ind w:left="1080"/>
        <w:jc w:val="both"/>
        <w:rPr>
          <w:rFonts w:ascii="Book Antiqua" w:hAnsi="Book Antiqua"/>
          <w:color w:val="FF0000"/>
        </w:rPr>
      </w:pPr>
      <w:r w:rsidRPr="00367FF5">
        <w:rPr>
          <w:rFonts w:ascii="Book Antiqua" w:hAnsi="Book Antiqua"/>
          <w:color w:val="FF0000"/>
        </w:rPr>
        <w:t>Chief Manager (C&amp;M)/ Sr.GM (C&amp;M),</w:t>
      </w:r>
    </w:p>
    <w:p w14:paraId="49ABC9AB" w14:textId="77777777" w:rsidR="00321B49" w:rsidRPr="00367FF5" w:rsidRDefault="00321B49" w:rsidP="00321B49">
      <w:pPr>
        <w:ind w:left="1080"/>
        <w:jc w:val="both"/>
        <w:rPr>
          <w:rFonts w:ascii="Book Antiqua" w:hAnsi="Book Antiqua"/>
          <w:lang w:val="en-GB"/>
        </w:rPr>
      </w:pPr>
      <w:r w:rsidRPr="00367FF5">
        <w:rPr>
          <w:rFonts w:ascii="Book Antiqua" w:hAnsi="Book Antiqua"/>
          <w:lang w:val="en-GB"/>
        </w:rPr>
        <w:t>Power Grid Corporation of India Limited</w:t>
      </w:r>
    </w:p>
    <w:p w14:paraId="5E6481A8" w14:textId="77777777" w:rsidR="00321B49" w:rsidRPr="00367FF5" w:rsidRDefault="00321B49" w:rsidP="00321B49">
      <w:pPr>
        <w:ind w:left="1080"/>
        <w:jc w:val="both"/>
        <w:rPr>
          <w:rFonts w:ascii="Book Antiqua" w:hAnsi="Book Antiqua"/>
          <w:lang w:val="en-GB"/>
        </w:rPr>
      </w:pPr>
      <w:r w:rsidRPr="00367FF5">
        <w:rPr>
          <w:rFonts w:ascii="Book Antiqua" w:hAnsi="Book Antiqua"/>
          <w:lang w:val="en-GB"/>
        </w:rPr>
        <w:t>Northern Region-III, Regional Head Quarter</w:t>
      </w:r>
    </w:p>
    <w:p w14:paraId="50CEF062" w14:textId="77777777" w:rsidR="00321B49" w:rsidRPr="00367FF5" w:rsidRDefault="00321B49" w:rsidP="00321B49">
      <w:pPr>
        <w:ind w:left="1080"/>
        <w:jc w:val="both"/>
        <w:rPr>
          <w:rFonts w:ascii="Book Antiqua" w:hAnsi="Book Antiqua"/>
          <w:lang w:val="en-GB"/>
        </w:rPr>
      </w:pPr>
      <w:r w:rsidRPr="00367FF5">
        <w:rPr>
          <w:rFonts w:ascii="Book Antiqua" w:hAnsi="Book Antiqua"/>
          <w:lang w:val="en-GB"/>
        </w:rPr>
        <w:t xml:space="preserve">2nd Floor, Plot No. – 2A/INS 02, Avadh Vihar Yojna, </w:t>
      </w:r>
    </w:p>
    <w:p w14:paraId="2DE8BE16" w14:textId="77777777" w:rsidR="00321B49" w:rsidRPr="00F967E5" w:rsidRDefault="00321B49" w:rsidP="00321B49">
      <w:pPr>
        <w:ind w:left="1080"/>
        <w:jc w:val="both"/>
        <w:rPr>
          <w:rFonts w:ascii="Book Antiqua" w:hAnsi="Book Antiqua"/>
          <w:lang w:val="en-GB"/>
        </w:rPr>
      </w:pPr>
      <w:r w:rsidRPr="00F967E5">
        <w:rPr>
          <w:rFonts w:ascii="Book Antiqua" w:hAnsi="Book Antiqua"/>
          <w:lang w:val="en-GB"/>
        </w:rPr>
        <w:lastRenderedPageBreak/>
        <w:t>Amar Shaheed Path, Lucknow- 226002 (UP)</w:t>
      </w:r>
    </w:p>
    <w:p w14:paraId="54D12DB4" w14:textId="77777777" w:rsidR="00321B49" w:rsidRPr="00F967E5" w:rsidRDefault="00321B49" w:rsidP="00321B49">
      <w:pPr>
        <w:ind w:left="1080"/>
        <w:jc w:val="both"/>
        <w:rPr>
          <w:rStyle w:val="Hyperlink"/>
          <w:rFonts w:ascii="Book Antiqua" w:hAnsi="Book Antiqua"/>
          <w:color w:val="FF0000"/>
          <w:u w:val="none"/>
        </w:rPr>
      </w:pPr>
      <w:r w:rsidRPr="00F967E5">
        <w:rPr>
          <w:rStyle w:val="Hyperlink"/>
          <w:rFonts w:ascii="Book Antiqua" w:hAnsi="Book Antiqua"/>
          <w:color w:val="FF0000"/>
          <w:u w:val="none"/>
        </w:rPr>
        <w:t>Mobile: +9560890343/+91 9971399051</w:t>
      </w:r>
    </w:p>
    <w:p w14:paraId="77D338D1" w14:textId="77777777" w:rsidR="00321B49" w:rsidRPr="00F967E5" w:rsidRDefault="00F505C9" w:rsidP="00321B49">
      <w:pPr>
        <w:ind w:left="1080"/>
        <w:jc w:val="both"/>
        <w:rPr>
          <w:rStyle w:val="Hyperlink"/>
          <w:rFonts w:ascii="Book Antiqua" w:hAnsi="Book Antiqua"/>
          <w:color w:val="FF0000"/>
          <w:u w:val="none"/>
        </w:rPr>
      </w:pPr>
      <w:hyperlink r:id="rId13" w:history="1">
        <w:r w:rsidR="00321B49" w:rsidRPr="00F967E5">
          <w:rPr>
            <w:rStyle w:val="Hyperlink"/>
            <w:rFonts w:ascii="Book Antiqua" w:hAnsi="Book Antiqua"/>
          </w:rPr>
          <w:t>pallavi.mishra@powergrid.in</w:t>
        </w:r>
      </w:hyperlink>
    </w:p>
    <w:p w14:paraId="7D378F60" w14:textId="77777777" w:rsidR="00321B49" w:rsidRPr="00F967E5" w:rsidRDefault="00F505C9" w:rsidP="00321B49">
      <w:pPr>
        <w:ind w:left="1080"/>
        <w:jc w:val="both"/>
        <w:rPr>
          <w:rStyle w:val="Hyperlink"/>
          <w:rFonts w:ascii="Book Antiqua" w:hAnsi="Book Antiqua"/>
        </w:rPr>
      </w:pPr>
      <w:hyperlink r:id="rId14" w:history="1">
        <w:r w:rsidR="00321B49" w:rsidRPr="00F967E5">
          <w:rPr>
            <w:rStyle w:val="Hyperlink"/>
            <w:rFonts w:ascii="Book Antiqua" w:hAnsi="Book Antiqua"/>
          </w:rPr>
          <w:t>rana@powergrid.in</w:t>
        </w:r>
      </w:hyperlink>
      <w:r w:rsidR="00321B49" w:rsidRPr="00F967E5">
        <w:rPr>
          <w:rStyle w:val="Hyperlink"/>
          <w:rFonts w:ascii="Book Antiqua" w:hAnsi="Book Antiqua"/>
        </w:rPr>
        <w:t xml:space="preserve"> </w:t>
      </w:r>
    </w:p>
    <w:p w14:paraId="438AC81C" w14:textId="77777777" w:rsidR="005A336E" w:rsidRPr="00F967E5" w:rsidRDefault="005A336E" w:rsidP="00F322B6">
      <w:pPr>
        <w:ind w:left="1080"/>
        <w:jc w:val="both"/>
        <w:rPr>
          <w:rFonts w:ascii="Book Antiqua" w:hAnsi="Book Antiqua"/>
          <w:sz w:val="18"/>
          <w:szCs w:val="18"/>
          <w:lang w:val="en-GB"/>
        </w:rPr>
      </w:pPr>
    </w:p>
    <w:p w14:paraId="3E2BB9C8" w14:textId="77777777" w:rsidR="00F322B6" w:rsidRPr="00F967E5" w:rsidRDefault="00F322B6" w:rsidP="00F322B6">
      <w:pPr>
        <w:ind w:left="1080"/>
        <w:jc w:val="both"/>
        <w:rPr>
          <w:rFonts w:ascii="Book Antiqua" w:hAnsi="Book Antiqua"/>
          <w:lang w:val="en-GB"/>
        </w:rPr>
      </w:pPr>
      <w:r w:rsidRPr="00F967E5">
        <w:rPr>
          <w:rFonts w:ascii="Book Antiqua" w:hAnsi="Book Antiqua"/>
          <w:lang w:val="en-GB"/>
        </w:rPr>
        <w:t xml:space="preserve">For more information on POWERGRID, visit our </w:t>
      </w:r>
      <w:r w:rsidR="008C18B9" w:rsidRPr="00F967E5">
        <w:rPr>
          <w:rFonts w:ascii="Book Antiqua" w:hAnsi="Book Antiqua"/>
          <w:lang w:val="en-GB"/>
        </w:rPr>
        <w:t>web</w:t>
      </w:r>
      <w:r w:rsidRPr="00F967E5">
        <w:rPr>
          <w:rFonts w:ascii="Book Antiqua" w:hAnsi="Book Antiqua"/>
          <w:lang w:val="en-GB"/>
        </w:rPr>
        <w:t>site at:</w:t>
      </w:r>
    </w:p>
    <w:p w14:paraId="2E82FECE" w14:textId="77777777" w:rsidR="00F322B6" w:rsidRPr="00F967E5" w:rsidRDefault="00F505C9" w:rsidP="00F322B6">
      <w:pPr>
        <w:ind w:left="1080"/>
        <w:jc w:val="both"/>
        <w:rPr>
          <w:rStyle w:val="Hyperlink"/>
          <w:rFonts w:ascii="Book Antiqua" w:hAnsi="Book Antiqua"/>
          <w:i/>
          <w:iCs/>
          <w:lang w:val="en-GB"/>
        </w:rPr>
      </w:pPr>
      <w:hyperlink r:id="rId15" w:history="1">
        <w:r w:rsidR="007D1082" w:rsidRPr="00F967E5">
          <w:rPr>
            <w:rStyle w:val="Hyperlink"/>
            <w:rFonts w:ascii="Book Antiqua" w:hAnsi="Book Antiqua"/>
            <w:i/>
            <w:iCs/>
            <w:lang w:val="en-GB"/>
          </w:rPr>
          <w:t>http://www.powergrid.in</w:t>
        </w:r>
      </w:hyperlink>
    </w:p>
    <w:p w14:paraId="7275F3CF" w14:textId="77777777" w:rsidR="00803F58" w:rsidRPr="00F967E5" w:rsidRDefault="00803F58" w:rsidP="00F322B6">
      <w:pPr>
        <w:ind w:left="1080"/>
        <w:jc w:val="both"/>
        <w:rPr>
          <w:rStyle w:val="Hyperlink"/>
          <w:rFonts w:ascii="Book Antiqua" w:hAnsi="Book Antiqua"/>
          <w:i/>
          <w:iCs/>
          <w:color w:val="auto"/>
          <w:lang w:val="en-GB"/>
        </w:rPr>
      </w:pPr>
    </w:p>
    <w:p w14:paraId="32173746" w14:textId="77777777" w:rsidR="00971C45" w:rsidRPr="00F967E5" w:rsidRDefault="00803F58" w:rsidP="00803F58">
      <w:pPr>
        <w:ind w:left="1080" w:hanging="1080"/>
        <w:jc w:val="both"/>
        <w:rPr>
          <w:rStyle w:val="Hyperlink"/>
          <w:rFonts w:ascii="Book Antiqua" w:hAnsi="Book Antiqua"/>
          <w:iCs/>
          <w:color w:val="auto"/>
          <w:u w:val="none"/>
          <w:lang w:val="en-GB"/>
        </w:rPr>
      </w:pPr>
      <w:r w:rsidRPr="00F967E5">
        <w:rPr>
          <w:rStyle w:val="Hyperlink"/>
          <w:rFonts w:ascii="Book Antiqua" w:hAnsi="Book Antiqua"/>
          <w:iCs/>
          <w:color w:val="auto"/>
          <w:u w:val="none"/>
          <w:lang w:val="en-GB"/>
        </w:rPr>
        <w:t>11.1</w:t>
      </w:r>
      <w:r w:rsidRPr="00F967E5">
        <w:rPr>
          <w:rStyle w:val="Hyperlink"/>
          <w:rFonts w:ascii="Book Antiqua" w:hAnsi="Book Antiqua"/>
          <w:iCs/>
          <w:color w:val="auto"/>
          <w:u w:val="none"/>
          <w:lang w:val="en-GB"/>
        </w:rPr>
        <w:tab/>
      </w:r>
      <w:r w:rsidR="00971C45" w:rsidRPr="00F967E5">
        <w:rPr>
          <w:rStyle w:val="Hyperlink"/>
          <w:rFonts w:ascii="Book Antiqua" w:hAnsi="Book Antiqua"/>
          <w:iCs/>
          <w:color w:val="auto"/>
          <w:u w:val="none"/>
          <w:lang w:val="en-GB"/>
        </w:rPr>
        <w:t xml:space="preserve">Bidders are requested to open the following link on </w:t>
      </w:r>
      <w:r w:rsidR="00971C45" w:rsidRPr="00F967E5">
        <w:rPr>
          <w:rStyle w:val="Hyperlink"/>
          <w:rFonts w:ascii="Book Antiqua" w:hAnsi="Book Antiqua"/>
          <w:b/>
          <w:iCs/>
          <w:color w:val="auto"/>
          <w:lang w:val="en-GB"/>
        </w:rPr>
        <w:t>“Microsoft Explorer”</w:t>
      </w:r>
      <w:r w:rsidR="00971C45" w:rsidRPr="00F967E5">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F967E5"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F967E5" w:rsidRDefault="00F505C9" w:rsidP="00971C45">
      <w:pPr>
        <w:ind w:left="1080"/>
        <w:jc w:val="both"/>
        <w:rPr>
          <w:rStyle w:val="Hyperlink"/>
          <w:rFonts w:ascii="Book Antiqua" w:hAnsi="Book Antiqua"/>
          <w:iCs/>
          <w:color w:val="auto"/>
          <w:u w:val="none"/>
          <w:lang w:val="en-GB"/>
        </w:rPr>
      </w:pPr>
      <w:hyperlink r:id="rId16" w:history="1">
        <w:r w:rsidR="00971C45" w:rsidRPr="00F967E5">
          <w:rPr>
            <w:rStyle w:val="Hyperlink"/>
            <w:rFonts w:ascii="Book Antiqua" w:hAnsi="Book Antiqua"/>
            <w:iCs/>
            <w:lang w:val="en-GB"/>
          </w:rPr>
          <w:t>https://etender.powergrid.in/new_logon2/User_Help_Menu.html</w:t>
        </w:r>
      </w:hyperlink>
    </w:p>
    <w:p w14:paraId="1D6D4253" w14:textId="77777777" w:rsidR="00971C45" w:rsidRPr="00F967E5"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F967E5">
        <w:rPr>
          <w:rStyle w:val="Hyperlink"/>
          <w:rFonts w:ascii="Book Antiqua" w:hAnsi="Book Antiqua"/>
          <w:iCs/>
          <w:color w:val="auto"/>
          <w:u w:val="none"/>
          <w:lang w:val="en-GB"/>
        </w:rPr>
        <w:tab/>
      </w:r>
    </w:p>
    <w:p w14:paraId="039631F0" w14:textId="77777777" w:rsidR="00803F58" w:rsidRPr="00F967E5" w:rsidRDefault="00971C45" w:rsidP="00971C45">
      <w:pPr>
        <w:ind w:left="1080"/>
        <w:jc w:val="both"/>
        <w:rPr>
          <w:rStyle w:val="Hyperlink"/>
          <w:rFonts w:ascii="Book Antiqua" w:hAnsi="Book Antiqua"/>
          <w:iCs/>
          <w:color w:val="auto"/>
          <w:u w:val="none"/>
          <w:lang w:val="en-GB"/>
        </w:rPr>
      </w:pPr>
      <w:r w:rsidRPr="00F967E5">
        <w:rPr>
          <w:rStyle w:val="Hyperlink"/>
          <w:rFonts w:ascii="Book Antiqua" w:hAnsi="Book Antiqua"/>
          <w:iCs/>
          <w:color w:val="auto"/>
          <w:u w:val="none"/>
          <w:lang w:val="en-GB"/>
        </w:rPr>
        <w:t xml:space="preserve">In case any technical issue remains unresolved, Bidder may contact </w:t>
      </w:r>
      <w:r w:rsidR="00803F58" w:rsidRPr="00F967E5">
        <w:rPr>
          <w:rStyle w:val="Hyperlink"/>
          <w:rFonts w:ascii="Book Antiqua" w:hAnsi="Book Antiqua"/>
          <w:iCs/>
          <w:color w:val="auto"/>
          <w:u w:val="none"/>
          <w:lang w:val="en-GB"/>
        </w:rPr>
        <w:t xml:space="preserve">the ERP SRM Helpdesk support as per the details below:  </w:t>
      </w:r>
    </w:p>
    <w:p w14:paraId="3406781D" w14:textId="77777777" w:rsidR="00803F58" w:rsidRPr="00F967E5" w:rsidRDefault="00803F58" w:rsidP="00803F58">
      <w:pPr>
        <w:ind w:left="1080" w:hanging="1080"/>
        <w:jc w:val="both"/>
        <w:rPr>
          <w:rStyle w:val="Hyperlink"/>
          <w:rFonts w:ascii="Book Antiqua" w:hAnsi="Book Antiqua"/>
          <w:iCs/>
          <w:color w:val="auto"/>
          <w:u w:val="none"/>
          <w:lang w:val="en-GB"/>
        </w:rPr>
      </w:pPr>
    </w:p>
    <w:p w14:paraId="773AC5A7" w14:textId="77777777" w:rsidR="00803F58" w:rsidRPr="00F967E5" w:rsidRDefault="00803F58" w:rsidP="00803F58">
      <w:pPr>
        <w:ind w:left="1080"/>
        <w:jc w:val="both"/>
        <w:rPr>
          <w:rStyle w:val="Hyperlink"/>
          <w:rFonts w:ascii="Book Antiqua" w:hAnsi="Book Antiqua"/>
          <w:iCs/>
          <w:color w:val="auto"/>
          <w:u w:val="none"/>
          <w:lang w:val="en-GB"/>
        </w:rPr>
      </w:pPr>
      <w:r w:rsidRPr="00F967E5">
        <w:rPr>
          <w:rStyle w:val="Hyperlink"/>
          <w:rFonts w:ascii="Book Antiqua" w:hAnsi="Book Antiqua"/>
          <w:iCs/>
          <w:color w:val="auto"/>
          <w:u w:val="none"/>
          <w:lang w:val="en-GB"/>
        </w:rPr>
        <w:t>Phone No – 0124-</w:t>
      </w:r>
      <w:r w:rsidR="007D1082" w:rsidRPr="00F967E5">
        <w:rPr>
          <w:rStyle w:val="Hyperlink"/>
          <w:rFonts w:ascii="Book Antiqua" w:hAnsi="Book Antiqua"/>
          <w:iCs/>
          <w:color w:val="auto"/>
          <w:u w:val="none"/>
          <w:lang w:val="en-GB"/>
        </w:rPr>
        <w:t xml:space="preserve">2823456 </w:t>
      </w:r>
      <w:r w:rsidRPr="00F967E5">
        <w:rPr>
          <w:rStyle w:val="Hyperlink"/>
          <w:rFonts w:ascii="Book Antiqua" w:hAnsi="Book Antiqua"/>
          <w:iCs/>
          <w:color w:val="auto"/>
          <w:u w:val="none"/>
          <w:lang w:val="en-GB"/>
        </w:rPr>
        <w:t>(with call hunting feature)</w:t>
      </w:r>
    </w:p>
    <w:p w14:paraId="24BD7EB2" w14:textId="77777777" w:rsidR="00803F58" w:rsidRPr="00F967E5" w:rsidRDefault="00803F58" w:rsidP="00803F58">
      <w:pPr>
        <w:ind w:left="1080"/>
        <w:jc w:val="both"/>
        <w:rPr>
          <w:rStyle w:val="Hyperlink"/>
          <w:rFonts w:ascii="Book Antiqua" w:hAnsi="Book Antiqua"/>
          <w:iCs/>
          <w:color w:val="auto"/>
          <w:u w:val="none"/>
          <w:lang w:val="en-GB"/>
        </w:rPr>
      </w:pPr>
      <w:r w:rsidRPr="00F967E5">
        <w:rPr>
          <w:rStyle w:val="Hyperlink"/>
          <w:rFonts w:ascii="Book Antiqua" w:hAnsi="Book Antiqua"/>
          <w:iCs/>
          <w:color w:val="auto"/>
          <w:u w:val="none"/>
          <w:lang w:val="en-GB"/>
        </w:rPr>
        <w:t>Timings – 9:00 am To 6:00 pm</w:t>
      </w:r>
    </w:p>
    <w:p w14:paraId="14B24337" w14:textId="77777777" w:rsidR="00803F58" w:rsidRPr="00F967E5" w:rsidRDefault="00803F58" w:rsidP="00F322B6">
      <w:pPr>
        <w:ind w:left="1080"/>
        <w:jc w:val="both"/>
        <w:rPr>
          <w:rStyle w:val="Hyperlink"/>
          <w:rFonts w:ascii="Book Antiqua" w:hAnsi="Book Antiqua"/>
          <w:i/>
          <w:iCs/>
          <w:color w:val="auto"/>
          <w:lang w:val="en-GB"/>
        </w:rPr>
      </w:pPr>
    </w:p>
    <w:p w14:paraId="15C95293" w14:textId="77777777" w:rsidR="00971C45" w:rsidRPr="00F967E5" w:rsidRDefault="00971C45" w:rsidP="00971C45">
      <w:pPr>
        <w:ind w:left="1080"/>
        <w:jc w:val="both"/>
        <w:rPr>
          <w:rStyle w:val="Hyperlink"/>
          <w:rFonts w:ascii="Book Antiqua" w:hAnsi="Book Antiqua"/>
          <w:iCs/>
          <w:color w:val="auto"/>
          <w:u w:val="none"/>
          <w:lang w:val="en-GB"/>
        </w:rPr>
      </w:pPr>
      <w:r w:rsidRPr="00F967E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77190B7" w14:textId="77777777" w:rsidR="00206655" w:rsidRPr="00F967E5" w:rsidRDefault="00206655"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F967E5">
        <w:rPr>
          <w:rFonts w:ascii="Book Antiqua" w:hAnsi="Book Antiqua"/>
          <w:b/>
          <w:bCs/>
          <w:lang w:val="en-GB"/>
        </w:rPr>
        <w:t xml:space="preserve">---- </w:t>
      </w:r>
      <w:r w:rsidRPr="00F967E5">
        <w:rPr>
          <w:rFonts w:ascii="Book Antiqua" w:hAnsi="Book Antiqua"/>
          <w:b/>
          <w:bCs/>
          <w:i/>
          <w:iCs/>
          <w:lang w:val="en-GB"/>
        </w:rPr>
        <w:t xml:space="preserve">End of Section-I (IFB) </w:t>
      </w:r>
      <w:r w:rsidRPr="00F967E5">
        <w:rPr>
          <w:rFonts w:ascii="Book Antiqua" w:hAnsi="Book Antiqua"/>
          <w:b/>
          <w:bCs/>
          <w:lang w:val="en-GB"/>
        </w:rPr>
        <w:t>----</w:t>
      </w:r>
    </w:p>
    <w:sectPr w:rsidR="009D06AA" w:rsidRPr="00735C75" w:rsidSect="00DB6CB8">
      <w:footerReference w:type="default" r:id="rId17"/>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BC43" w14:textId="77777777" w:rsidR="008228B7" w:rsidRDefault="008228B7">
      <w:r>
        <w:separator/>
      </w:r>
    </w:p>
  </w:endnote>
  <w:endnote w:type="continuationSeparator" w:id="0">
    <w:p w14:paraId="4C0DDDE7" w14:textId="77777777" w:rsidR="008228B7" w:rsidRDefault="0082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A1A6" w14:textId="77777777" w:rsidR="008228B7" w:rsidRDefault="008228B7">
      <w:r>
        <w:separator/>
      </w:r>
    </w:p>
  </w:footnote>
  <w:footnote w:type="continuationSeparator" w:id="0">
    <w:p w14:paraId="7E025502" w14:textId="77777777" w:rsidR="008228B7" w:rsidRDefault="00822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0"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1"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17"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16cid:durableId="720325322">
    <w:abstractNumId w:val="7"/>
  </w:num>
  <w:num w:numId="2" w16cid:durableId="1436513801">
    <w:abstractNumId w:val="0"/>
  </w:num>
  <w:num w:numId="3" w16cid:durableId="362098106">
    <w:abstractNumId w:val="3"/>
  </w:num>
  <w:num w:numId="4" w16cid:durableId="1911184949">
    <w:abstractNumId w:val="4"/>
  </w:num>
  <w:num w:numId="5" w16cid:durableId="1809399790">
    <w:abstractNumId w:val="1"/>
  </w:num>
  <w:num w:numId="6" w16cid:durableId="10955763">
    <w:abstractNumId w:val="11"/>
  </w:num>
  <w:num w:numId="7" w16cid:durableId="1587694172">
    <w:abstractNumId w:val="8"/>
  </w:num>
  <w:num w:numId="8" w16cid:durableId="173539649">
    <w:abstractNumId w:val="13"/>
  </w:num>
  <w:num w:numId="9" w16cid:durableId="166558551">
    <w:abstractNumId w:val="18"/>
  </w:num>
  <w:num w:numId="10" w16cid:durableId="668756704">
    <w:abstractNumId w:val="12"/>
  </w:num>
  <w:num w:numId="11" w16cid:durableId="535433183">
    <w:abstractNumId w:val="19"/>
  </w:num>
  <w:num w:numId="12" w16cid:durableId="900093096">
    <w:abstractNumId w:val="15"/>
  </w:num>
  <w:num w:numId="13" w16cid:durableId="1895048050">
    <w:abstractNumId w:val="21"/>
  </w:num>
  <w:num w:numId="14" w16cid:durableId="2048602037">
    <w:abstractNumId w:val="5"/>
  </w:num>
  <w:num w:numId="15" w16cid:durableId="2009668512">
    <w:abstractNumId w:val="17"/>
  </w:num>
  <w:num w:numId="16" w16cid:durableId="446050777">
    <w:abstractNumId w:val="10"/>
  </w:num>
  <w:num w:numId="17" w16cid:durableId="320081192">
    <w:abstractNumId w:val="2"/>
  </w:num>
  <w:num w:numId="18" w16cid:durableId="1454591475">
    <w:abstractNumId w:val="14"/>
  </w:num>
  <w:num w:numId="19" w16cid:durableId="148257907">
    <w:abstractNumId w:val="9"/>
  </w:num>
  <w:num w:numId="20" w16cid:durableId="438181753">
    <w:abstractNumId w:val="6"/>
  </w:num>
  <w:num w:numId="21" w16cid:durableId="1065223300">
    <w:abstractNumId w:val="20"/>
  </w:num>
  <w:num w:numId="22" w16cid:durableId="130823995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4368"/>
    <w:rsid w:val="0000525C"/>
    <w:rsid w:val="00006A94"/>
    <w:rsid w:val="00010C12"/>
    <w:rsid w:val="000117DC"/>
    <w:rsid w:val="00011822"/>
    <w:rsid w:val="00011DCE"/>
    <w:rsid w:val="00014D2B"/>
    <w:rsid w:val="00014E79"/>
    <w:rsid w:val="00014EC1"/>
    <w:rsid w:val="000159EA"/>
    <w:rsid w:val="00021246"/>
    <w:rsid w:val="000213A9"/>
    <w:rsid w:val="00021E50"/>
    <w:rsid w:val="000230D4"/>
    <w:rsid w:val="000248DE"/>
    <w:rsid w:val="00025C5D"/>
    <w:rsid w:val="00031309"/>
    <w:rsid w:val="00033C0C"/>
    <w:rsid w:val="000342B1"/>
    <w:rsid w:val="000352BF"/>
    <w:rsid w:val="00036E09"/>
    <w:rsid w:val="0004037D"/>
    <w:rsid w:val="00041A39"/>
    <w:rsid w:val="00041F67"/>
    <w:rsid w:val="00042147"/>
    <w:rsid w:val="0004295A"/>
    <w:rsid w:val="00042A06"/>
    <w:rsid w:val="0004315E"/>
    <w:rsid w:val="000448C6"/>
    <w:rsid w:val="0004551B"/>
    <w:rsid w:val="00045E96"/>
    <w:rsid w:val="00046FBB"/>
    <w:rsid w:val="00047C6D"/>
    <w:rsid w:val="000506C7"/>
    <w:rsid w:val="000509B7"/>
    <w:rsid w:val="0005148F"/>
    <w:rsid w:val="000517CF"/>
    <w:rsid w:val="0005181E"/>
    <w:rsid w:val="0005358C"/>
    <w:rsid w:val="0005375C"/>
    <w:rsid w:val="00054770"/>
    <w:rsid w:val="00054A8C"/>
    <w:rsid w:val="000569B9"/>
    <w:rsid w:val="00057F87"/>
    <w:rsid w:val="00060396"/>
    <w:rsid w:val="000611FF"/>
    <w:rsid w:val="000613AB"/>
    <w:rsid w:val="00062E8F"/>
    <w:rsid w:val="0006439A"/>
    <w:rsid w:val="00066282"/>
    <w:rsid w:val="0006672C"/>
    <w:rsid w:val="0006720E"/>
    <w:rsid w:val="000705E9"/>
    <w:rsid w:val="00070950"/>
    <w:rsid w:val="00075EF9"/>
    <w:rsid w:val="00076AD1"/>
    <w:rsid w:val="000770EE"/>
    <w:rsid w:val="00077CB1"/>
    <w:rsid w:val="0008131C"/>
    <w:rsid w:val="00081A1C"/>
    <w:rsid w:val="00084449"/>
    <w:rsid w:val="0008556B"/>
    <w:rsid w:val="000858E4"/>
    <w:rsid w:val="00085C58"/>
    <w:rsid w:val="00085F01"/>
    <w:rsid w:val="0008606E"/>
    <w:rsid w:val="00090326"/>
    <w:rsid w:val="000903DE"/>
    <w:rsid w:val="00090E68"/>
    <w:rsid w:val="00091FD1"/>
    <w:rsid w:val="000927A2"/>
    <w:rsid w:val="00093210"/>
    <w:rsid w:val="000933CD"/>
    <w:rsid w:val="00093449"/>
    <w:rsid w:val="00093CC5"/>
    <w:rsid w:val="00093CEB"/>
    <w:rsid w:val="00094054"/>
    <w:rsid w:val="00094826"/>
    <w:rsid w:val="00094997"/>
    <w:rsid w:val="0009626F"/>
    <w:rsid w:val="000969A0"/>
    <w:rsid w:val="000969C2"/>
    <w:rsid w:val="000979DD"/>
    <w:rsid w:val="000A0965"/>
    <w:rsid w:val="000A14AA"/>
    <w:rsid w:val="000A171F"/>
    <w:rsid w:val="000A2B0E"/>
    <w:rsid w:val="000A2F18"/>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3111"/>
    <w:rsid w:val="000C32B2"/>
    <w:rsid w:val="000C4444"/>
    <w:rsid w:val="000C4914"/>
    <w:rsid w:val="000C51DE"/>
    <w:rsid w:val="000C5BE7"/>
    <w:rsid w:val="000D0E3E"/>
    <w:rsid w:val="000D1317"/>
    <w:rsid w:val="000D1AC2"/>
    <w:rsid w:val="000D1C0F"/>
    <w:rsid w:val="000D4ADB"/>
    <w:rsid w:val="000D4D1A"/>
    <w:rsid w:val="000D5073"/>
    <w:rsid w:val="000D7867"/>
    <w:rsid w:val="000D786D"/>
    <w:rsid w:val="000E2A61"/>
    <w:rsid w:val="000E602F"/>
    <w:rsid w:val="000F0CC1"/>
    <w:rsid w:val="000F1212"/>
    <w:rsid w:val="000F27C4"/>
    <w:rsid w:val="000F4CDA"/>
    <w:rsid w:val="000F5D14"/>
    <w:rsid w:val="001046E9"/>
    <w:rsid w:val="00104F85"/>
    <w:rsid w:val="00105565"/>
    <w:rsid w:val="00105582"/>
    <w:rsid w:val="00106807"/>
    <w:rsid w:val="001100B1"/>
    <w:rsid w:val="00110792"/>
    <w:rsid w:val="001134B0"/>
    <w:rsid w:val="001141A9"/>
    <w:rsid w:val="00115085"/>
    <w:rsid w:val="00117E49"/>
    <w:rsid w:val="00120373"/>
    <w:rsid w:val="00122944"/>
    <w:rsid w:val="00125D50"/>
    <w:rsid w:val="00127B0A"/>
    <w:rsid w:val="00127FF5"/>
    <w:rsid w:val="001303BA"/>
    <w:rsid w:val="001315F5"/>
    <w:rsid w:val="001316CF"/>
    <w:rsid w:val="00131770"/>
    <w:rsid w:val="00134AE7"/>
    <w:rsid w:val="001356F8"/>
    <w:rsid w:val="00135CEB"/>
    <w:rsid w:val="001372D1"/>
    <w:rsid w:val="0014201A"/>
    <w:rsid w:val="001428E2"/>
    <w:rsid w:val="001435C1"/>
    <w:rsid w:val="001454D8"/>
    <w:rsid w:val="00146824"/>
    <w:rsid w:val="00146E40"/>
    <w:rsid w:val="001476F6"/>
    <w:rsid w:val="001501CC"/>
    <w:rsid w:val="001526EC"/>
    <w:rsid w:val="00153EDA"/>
    <w:rsid w:val="001541DC"/>
    <w:rsid w:val="00154C33"/>
    <w:rsid w:val="001564A4"/>
    <w:rsid w:val="00157EDC"/>
    <w:rsid w:val="00160A92"/>
    <w:rsid w:val="001610C8"/>
    <w:rsid w:val="00161D02"/>
    <w:rsid w:val="00162217"/>
    <w:rsid w:val="0016263C"/>
    <w:rsid w:val="001635CE"/>
    <w:rsid w:val="00163C7B"/>
    <w:rsid w:val="001668AB"/>
    <w:rsid w:val="00166933"/>
    <w:rsid w:val="00167E14"/>
    <w:rsid w:val="00170015"/>
    <w:rsid w:val="001706DE"/>
    <w:rsid w:val="001707C3"/>
    <w:rsid w:val="00170BC3"/>
    <w:rsid w:val="00172F3A"/>
    <w:rsid w:val="001746A6"/>
    <w:rsid w:val="00176AA3"/>
    <w:rsid w:val="0017766D"/>
    <w:rsid w:val="00177942"/>
    <w:rsid w:val="001803CC"/>
    <w:rsid w:val="00180922"/>
    <w:rsid w:val="00183F66"/>
    <w:rsid w:val="00185EAA"/>
    <w:rsid w:val="0019051C"/>
    <w:rsid w:val="001913C9"/>
    <w:rsid w:val="001920E8"/>
    <w:rsid w:val="00193C2A"/>
    <w:rsid w:val="00193C39"/>
    <w:rsid w:val="00193CFC"/>
    <w:rsid w:val="00193F6B"/>
    <w:rsid w:val="001941E0"/>
    <w:rsid w:val="001972A2"/>
    <w:rsid w:val="001A02BF"/>
    <w:rsid w:val="001A130D"/>
    <w:rsid w:val="001A2421"/>
    <w:rsid w:val="001A4299"/>
    <w:rsid w:val="001A4C2B"/>
    <w:rsid w:val="001A4F32"/>
    <w:rsid w:val="001A52AA"/>
    <w:rsid w:val="001A5396"/>
    <w:rsid w:val="001A5BE5"/>
    <w:rsid w:val="001A5FA0"/>
    <w:rsid w:val="001A63F1"/>
    <w:rsid w:val="001B1C30"/>
    <w:rsid w:val="001B2BDE"/>
    <w:rsid w:val="001B38A0"/>
    <w:rsid w:val="001B41EB"/>
    <w:rsid w:val="001B4304"/>
    <w:rsid w:val="001B4D73"/>
    <w:rsid w:val="001B5E88"/>
    <w:rsid w:val="001B7142"/>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6516"/>
    <w:rsid w:val="001D6B79"/>
    <w:rsid w:val="001D7CFB"/>
    <w:rsid w:val="001E1FD1"/>
    <w:rsid w:val="001E2A81"/>
    <w:rsid w:val="001E2B80"/>
    <w:rsid w:val="001E305C"/>
    <w:rsid w:val="001E3BA1"/>
    <w:rsid w:val="001E3C0E"/>
    <w:rsid w:val="001F0B42"/>
    <w:rsid w:val="001F0F96"/>
    <w:rsid w:val="001F14D2"/>
    <w:rsid w:val="001F1EDB"/>
    <w:rsid w:val="001F1F02"/>
    <w:rsid w:val="001F1FCF"/>
    <w:rsid w:val="001F2D7C"/>
    <w:rsid w:val="001F60A7"/>
    <w:rsid w:val="001F7EF1"/>
    <w:rsid w:val="00200286"/>
    <w:rsid w:val="00203F0B"/>
    <w:rsid w:val="0020407B"/>
    <w:rsid w:val="002048A7"/>
    <w:rsid w:val="00204C40"/>
    <w:rsid w:val="002059D8"/>
    <w:rsid w:val="002060E9"/>
    <w:rsid w:val="00206655"/>
    <w:rsid w:val="00214DC8"/>
    <w:rsid w:val="0021644C"/>
    <w:rsid w:val="00216779"/>
    <w:rsid w:val="00217F1E"/>
    <w:rsid w:val="0022171A"/>
    <w:rsid w:val="00227546"/>
    <w:rsid w:val="0022758F"/>
    <w:rsid w:val="0022763D"/>
    <w:rsid w:val="0023045C"/>
    <w:rsid w:val="00233F0D"/>
    <w:rsid w:val="00234EA5"/>
    <w:rsid w:val="00240258"/>
    <w:rsid w:val="00240366"/>
    <w:rsid w:val="002403AB"/>
    <w:rsid w:val="0024070D"/>
    <w:rsid w:val="002416B7"/>
    <w:rsid w:val="002427C1"/>
    <w:rsid w:val="00242F27"/>
    <w:rsid w:val="0024399A"/>
    <w:rsid w:val="00244979"/>
    <w:rsid w:val="0024504F"/>
    <w:rsid w:val="002476F5"/>
    <w:rsid w:val="00247E60"/>
    <w:rsid w:val="00251A13"/>
    <w:rsid w:val="00251E45"/>
    <w:rsid w:val="00253A47"/>
    <w:rsid w:val="0025460D"/>
    <w:rsid w:val="002549DE"/>
    <w:rsid w:val="00257128"/>
    <w:rsid w:val="002573CD"/>
    <w:rsid w:val="00257753"/>
    <w:rsid w:val="00257FC0"/>
    <w:rsid w:val="00261024"/>
    <w:rsid w:val="00261920"/>
    <w:rsid w:val="00263948"/>
    <w:rsid w:val="0026661A"/>
    <w:rsid w:val="0027058F"/>
    <w:rsid w:val="0027231B"/>
    <w:rsid w:val="0027258E"/>
    <w:rsid w:val="00276A9C"/>
    <w:rsid w:val="00277039"/>
    <w:rsid w:val="00281907"/>
    <w:rsid w:val="00281BF1"/>
    <w:rsid w:val="002851E3"/>
    <w:rsid w:val="002851E8"/>
    <w:rsid w:val="002862A9"/>
    <w:rsid w:val="00286FB2"/>
    <w:rsid w:val="00287744"/>
    <w:rsid w:val="002878DA"/>
    <w:rsid w:val="00293AF6"/>
    <w:rsid w:val="0029674E"/>
    <w:rsid w:val="002967C5"/>
    <w:rsid w:val="002972DD"/>
    <w:rsid w:val="002A0005"/>
    <w:rsid w:val="002A00D0"/>
    <w:rsid w:val="002A19E8"/>
    <w:rsid w:val="002A3500"/>
    <w:rsid w:val="002A40C9"/>
    <w:rsid w:val="002A67E2"/>
    <w:rsid w:val="002B2EDC"/>
    <w:rsid w:val="002B2F1B"/>
    <w:rsid w:val="002B2F64"/>
    <w:rsid w:val="002B538D"/>
    <w:rsid w:val="002C03D4"/>
    <w:rsid w:val="002C087C"/>
    <w:rsid w:val="002C27DA"/>
    <w:rsid w:val="002C2A46"/>
    <w:rsid w:val="002C2CDC"/>
    <w:rsid w:val="002C6466"/>
    <w:rsid w:val="002C6852"/>
    <w:rsid w:val="002D0287"/>
    <w:rsid w:val="002D08C7"/>
    <w:rsid w:val="002D32F0"/>
    <w:rsid w:val="002D632E"/>
    <w:rsid w:val="002D7A55"/>
    <w:rsid w:val="002E0B70"/>
    <w:rsid w:val="002E125A"/>
    <w:rsid w:val="002E3713"/>
    <w:rsid w:val="002E3961"/>
    <w:rsid w:val="002E3EB2"/>
    <w:rsid w:val="002E4AC1"/>
    <w:rsid w:val="002E72E8"/>
    <w:rsid w:val="002E7A1B"/>
    <w:rsid w:val="002E7E44"/>
    <w:rsid w:val="002F0F3F"/>
    <w:rsid w:val="002F0F51"/>
    <w:rsid w:val="002F1EF4"/>
    <w:rsid w:val="002F22CA"/>
    <w:rsid w:val="002F293D"/>
    <w:rsid w:val="002F2C2A"/>
    <w:rsid w:val="002F35ED"/>
    <w:rsid w:val="002F3E3C"/>
    <w:rsid w:val="002F55D0"/>
    <w:rsid w:val="002F5A3B"/>
    <w:rsid w:val="002F5ADC"/>
    <w:rsid w:val="002F60CB"/>
    <w:rsid w:val="002F6478"/>
    <w:rsid w:val="00300F8A"/>
    <w:rsid w:val="003014E2"/>
    <w:rsid w:val="00302027"/>
    <w:rsid w:val="003025E1"/>
    <w:rsid w:val="00302BE3"/>
    <w:rsid w:val="00303D3E"/>
    <w:rsid w:val="00304C12"/>
    <w:rsid w:val="003056DE"/>
    <w:rsid w:val="00305839"/>
    <w:rsid w:val="00305A58"/>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703A"/>
    <w:rsid w:val="0032764E"/>
    <w:rsid w:val="003279D6"/>
    <w:rsid w:val="0033010A"/>
    <w:rsid w:val="00330A39"/>
    <w:rsid w:val="00330F91"/>
    <w:rsid w:val="00331354"/>
    <w:rsid w:val="003329E3"/>
    <w:rsid w:val="00333BE4"/>
    <w:rsid w:val="003357AC"/>
    <w:rsid w:val="00335813"/>
    <w:rsid w:val="00336B10"/>
    <w:rsid w:val="003375DA"/>
    <w:rsid w:val="00337D71"/>
    <w:rsid w:val="00341173"/>
    <w:rsid w:val="003414CE"/>
    <w:rsid w:val="00343C4B"/>
    <w:rsid w:val="00343ECB"/>
    <w:rsid w:val="00344715"/>
    <w:rsid w:val="00346134"/>
    <w:rsid w:val="0034671E"/>
    <w:rsid w:val="00346E93"/>
    <w:rsid w:val="0035003D"/>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5775"/>
    <w:rsid w:val="00365E24"/>
    <w:rsid w:val="003660A8"/>
    <w:rsid w:val="0036757B"/>
    <w:rsid w:val="00367A95"/>
    <w:rsid w:val="00367FF5"/>
    <w:rsid w:val="00372E13"/>
    <w:rsid w:val="003736E9"/>
    <w:rsid w:val="00374E9B"/>
    <w:rsid w:val="00375075"/>
    <w:rsid w:val="00380108"/>
    <w:rsid w:val="003814EE"/>
    <w:rsid w:val="00381547"/>
    <w:rsid w:val="00382385"/>
    <w:rsid w:val="00383E84"/>
    <w:rsid w:val="00384B5D"/>
    <w:rsid w:val="00384ED4"/>
    <w:rsid w:val="0038696B"/>
    <w:rsid w:val="00387DD6"/>
    <w:rsid w:val="00391F4B"/>
    <w:rsid w:val="00392832"/>
    <w:rsid w:val="003929AC"/>
    <w:rsid w:val="00394021"/>
    <w:rsid w:val="003961FA"/>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23C7"/>
    <w:rsid w:val="003B2AA4"/>
    <w:rsid w:val="003B39F7"/>
    <w:rsid w:val="003B50E8"/>
    <w:rsid w:val="003B58D1"/>
    <w:rsid w:val="003B6394"/>
    <w:rsid w:val="003B6B0E"/>
    <w:rsid w:val="003B6CB5"/>
    <w:rsid w:val="003C0673"/>
    <w:rsid w:val="003C1341"/>
    <w:rsid w:val="003C5089"/>
    <w:rsid w:val="003C6203"/>
    <w:rsid w:val="003C7C52"/>
    <w:rsid w:val="003C7E90"/>
    <w:rsid w:val="003C7EF0"/>
    <w:rsid w:val="003D18E3"/>
    <w:rsid w:val="003D3892"/>
    <w:rsid w:val="003D3DB1"/>
    <w:rsid w:val="003D3E01"/>
    <w:rsid w:val="003D4951"/>
    <w:rsid w:val="003D5FEB"/>
    <w:rsid w:val="003D6168"/>
    <w:rsid w:val="003D7D11"/>
    <w:rsid w:val="003D7E93"/>
    <w:rsid w:val="003E08E5"/>
    <w:rsid w:val="003E1716"/>
    <w:rsid w:val="003E1776"/>
    <w:rsid w:val="003E1E6A"/>
    <w:rsid w:val="003E558B"/>
    <w:rsid w:val="003E7D83"/>
    <w:rsid w:val="003F037D"/>
    <w:rsid w:val="003F09B3"/>
    <w:rsid w:val="003F0FD0"/>
    <w:rsid w:val="003F14A5"/>
    <w:rsid w:val="003F1AEE"/>
    <w:rsid w:val="003F1C9A"/>
    <w:rsid w:val="003F1F89"/>
    <w:rsid w:val="003F641A"/>
    <w:rsid w:val="003F7A43"/>
    <w:rsid w:val="004001D0"/>
    <w:rsid w:val="00401454"/>
    <w:rsid w:val="00402604"/>
    <w:rsid w:val="004042E0"/>
    <w:rsid w:val="00406BD8"/>
    <w:rsid w:val="00407351"/>
    <w:rsid w:val="00410910"/>
    <w:rsid w:val="00410B58"/>
    <w:rsid w:val="00411492"/>
    <w:rsid w:val="004123A9"/>
    <w:rsid w:val="00413BDA"/>
    <w:rsid w:val="004146F3"/>
    <w:rsid w:val="00415309"/>
    <w:rsid w:val="004175FE"/>
    <w:rsid w:val="00417995"/>
    <w:rsid w:val="00420395"/>
    <w:rsid w:val="00421998"/>
    <w:rsid w:val="00423B24"/>
    <w:rsid w:val="00423DD7"/>
    <w:rsid w:val="00424901"/>
    <w:rsid w:val="0042732A"/>
    <w:rsid w:val="004278A0"/>
    <w:rsid w:val="00432518"/>
    <w:rsid w:val="00433D3A"/>
    <w:rsid w:val="00435660"/>
    <w:rsid w:val="004358E8"/>
    <w:rsid w:val="004372C8"/>
    <w:rsid w:val="00442322"/>
    <w:rsid w:val="00443286"/>
    <w:rsid w:val="00443D28"/>
    <w:rsid w:val="0044401C"/>
    <w:rsid w:val="004450F5"/>
    <w:rsid w:val="00446095"/>
    <w:rsid w:val="00446122"/>
    <w:rsid w:val="0044752B"/>
    <w:rsid w:val="00447635"/>
    <w:rsid w:val="004515AE"/>
    <w:rsid w:val="0045182D"/>
    <w:rsid w:val="0045307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13AD"/>
    <w:rsid w:val="0047387A"/>
    <w:rsid w:val="00473B18"/>
    <w:rsid w:val="00473CCD"/>
    <w:rsid w:val="00473E31"/>
    <w:rsid w:val="004750DD"/>
    <w:rsid w:val="00475893"/>
    <w:rsid w:val="004770BA"/>
    <w:rsid w:val="0048159C"/>
    <w:rsid w:val="0048186C"/>
    <w:rsid w:val="00481B96"/>
    <w:rsid w:val="004825D8"/>
    <w:rsid w:val="004827A5"/>
    <w:rsid w:val="00482D9A"/>
    <w:rsid w:val="00484635"/>
    <w:rsid w:val="00484C37"/>
    <w:rsid w:val="00484E21"/>
    <w:rsid w:val="00485335"/>
    <w:rsid w:val="004870BB"/>
    <w:rsid w:val="00487FDD"/>
    <w:rsid w:val="00490030"/>
    <w:rsid w:val="004907C0"/>
    <w:rsid w:val="004909A1"/>
    <w:rsid w:val="00490CA7"/>
    <w:rsid w:val="00491CB2"/>
    <w:rsid w:val="00492312"/>
    <w:rsid w:val="004928FB"/>
    <w:rsid w:val="0049519C"/>
    <w:rsid w:val="00495D6B"/>
    <w:rsid w:val="00495FF4"/>
    <w:rsid w:val="004A013A"/>
    <w:rsid w:val="004A15BA"/>
    <w:rsid w:val="004A379A"/>
    <w:rsid w:val="004A43E9"/>
    <w:rsid w:val="004A757F"/>
    <w:rsid w:val="004B2BED"/>
    <w:rsid w:val="004B3C33"/>
    <w:rsid w:val="004B42BF"/>
    <w:rsid w:val="004B4730"/>
    <w:rsid w:val="004B543B"/>
    <w:rsid w:val="004B57FD"/>
    <w:rsid w:val="004B60F3"/>
    <w:rsid w:val="004B6D77"/>
    <w:rsid w:val="004C146A"/>
    <w:rsid w:val="004C19F1"/>
    <w:rsid w:val="004C2AD9"/>
    <w:rsid w:val="004C3413"/>
    <w:rsid w:val="004C3978"/>
    <w:rsid w:val="004D1F7D"/>
    <w:rsid w:val="004D2543"/>
    <w:rsid w:val="004D25CA"/>
    <w:rsid w:val="004D2889"/>
    <w:rsid w:val="004D37FF"/>
    <w:rsid w:val="004D4388"/>
    <w:rsid w:val="004D489C"/>
    <w:rsid w:val="004D48B1"/>
    <w:rsid w:val="004D709E"/>
    <w:rsid w:val="004D7923"/>
    <w:rsid w:val="004D7C9A"/>
    <w:rsid w:val="004D7DBE"/>
    <w:rsid w:val="004E29E7"/>
    <w:rsid w:val="004E40FA"/>
    <w:rsid w:val="004E5537"/>
    <w:rsid w:val="004E7BB6"/>
    <w:rsid w:val="004F21C4"/>
    <w:rsid w:val="004F2A4E"/>
    <w:rsid w:val="004F6130"/>
    <w:rsid w:val="004F63BE"/>
    <w:rsid w:val="004F725D"/>
    <w:rsid w:val="004F7709"/>
    <w:rsid w:val="004F7844"/>
    <w:rsid w:val="00500C80"/>
    <w:rsid w:val="00505EAC"/>
    <w:rsid w:val="00506B4F"/>
    <w:rsid w:val="005071DE"/>
    <w:rsid w:val="0051112E"/>
    <w:rsid w:val="00511686"/>
    <w:rsid w:val="00512A96"/>
    <w:rsid w:val="005130EF"/>
    <w:rsid w:val="005139C2"/>
    <w:rsid w:val="00513D7E"/>
    <w:rsid w:val="00514791"/>
    <w:rsid w:val="00515A60"/>
    <w:rsid w:val="0051708C"/>
    <w:rsid w:val="00517C62"/>
    <w:rsid w:val="00520240"/>
    <w:rsid w:val="00520E5E"/>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79A2"/>
    <w:rsid w:val="00537FE0"/>
    <w:rsid w:val="00540514"/>
    <w:rsid w:val="00540EF1"/>
    <w:rsid w:val="00542BCC"/>
    <w:rsid w:val="005444B3"/>
    <w:rsid w:val="00544915"/>
    <w:rsid w:val="005462D3"/>
    <w:rsid w:val="00547723"/>
    <w:rsid w:val="00547CC5"/>
    <w:rsid w:val="00550B59"/>
    <w:rsid w:val="00550F9F"/>
    <w:rsid w:val="00551C84"/>
    <w:rsid w:val="00552330"/>
    <w:rsid w:val="00552EA2"/>
    <w:rsid w:val="00554D7A"/>
    <w:rsid w:val="005553EA"/>
    <w:rsid w:val="0055673B"/>
    <w:rsid w:val="00556CF5"/>
    <w:rsid w:val="005576D8"/>
    <w:rsid w:val="0056147A"/>
    <w:rsid w:val="00562F94"/>
    <w:rsid w:val="005636D4"/>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9058D"/>
    <w:rsid w:val="005908D5"/>
    <w:rsid w:val="00591AE7"/>
    <w:rsid w:val="005920B6"/>
    <w:rsid w:val="00592CCC"/>
    <w:rsid w:val="0059301C"/>
    <w:rsid w:val="005934A2"/>
    <w:rsid w:val="005953B6"/>
    <w:rsid w:val="005965A2"/>
    <w:rsid w:val="00596D56"/>
    <w:rsid w:val="00597E7B"/>
    <w:rsid w:val="005A1393"/>
    <w:rsid w:val="005A1474"/>
    <w:rsid w:val="005A184D"/>
    <w:rsid w:val="005A25EF"/>
    <w:rsid w:val="005A336E"/>
    <w:rsid w:val="005A71A1"/>
    <w:rsid w:val="005B09C0"/>
    <w:rsid w:val="005B0DA2"/>
    <w:rsid w:val="005B1302"/>
    <w:rsid w:val="005B15E2"/>
    <w:rsid w:val="005B1BA0"/>
    <w:rsid w:val="005B2065"/>
    <w:rsid w:val="005B25FB"/>
    <w:rsid w:val="005B449B"/>
    <w:rsid w:val="005B46CA"/>
    <w:rsid w:val="005B5763"/>
    <w:rsid w:val="005C0101"/>
    <w:rsid w:val="005C0B8D"/>
    <w:rsid w:val="005C18AA"/>
    <w:rsid w:val="005C19D6"/>
    <w:rsid w:val="005C4F87"/>
    <w:rsid w:val="005C6667"/>
    <w:rsid w:val="005C7E49"/>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640"/>
    <w:rsid w:val="005E6F6F"/>
    <w:rsid w:val="005F13D3"/>
    <w:rsid w:val="005F17B0"/>
    <w:rsid w:val="005F30B2"/>
    <w:rsid w:val="005F33BD"/>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140F"/>
    <w:rsid w:val="006121CB"/>
    <w:rsid w:val="006133B7"/>
    <w:rsid w:val="006138AC"/>
    <w:rsid w:val="00613E1A"/>
    <w:rsid w:val="006140C6"/>
    <w:rsid w:val="006142AE"/>
    <w:rsid w:val="00614307"/>
    <w:rsid w:val="00614739"/>
    <w:rsid w:val="006154C5"/>
    <w:rsid w:val="006175A1"/>
    <w:rsid w:val="0062079E"/>
    <w:rsid w:val="00620A84"/>
    <w:rsid w:val="00622B0B"/>
    <w:rsid w:val="00622EE7"/>
    <w:rsid w:val="00622FAE"/>
    <w:rsid w:val="006239BF"/>
    <w:rsid w:val="00624F20"/>
    <w:rsid w:val="00626520"/>
    <w:rsid w:val="006279BD"/>
    <w:rsid w:val="00627D08"/>
    <w:rsid w:val="0063034D"/>
    <w:rsid w:val="00631A9C"/>
    <w:rsid w:val="00631B2B"/>
    <w:rsid w:val="006329F2"/>
    <w:rsid w:val="0063366B"/>
    <w:rsid w:val="00636BF7"/>
    <w:rsid w:val="0063741C"/>
    <w:rsid w:val="00637752"/>
    <w:rsid w:val="006402D0"/>
    <w:rsid w:val="00640484"/>
    <w:rsid w:val="00640578"/>
    <w:rsid w:val="00642421"/>
    <w:rsid w:val="00642E01"/>
    <w:rsid w:val="00643010"/>
    <w:rsid w:val="00644BAE"/>
    <w:rsid w:val="00645D30"/>
    <w:rsid w:val="00646231"/>
    <w:rsid w:val="00646781"/>
    <w:rsid w:val="006468A7"/>
    <w:rsid w:val="006510FB"/>
    <w:rsid w:val="00651CAB"/>
    <w:rsid w:val="00652698"/>
    <w:rsid w:val="00652C5E"/>
    <w:rsid w:val="006531BC"/>
    <w:rsid w:val="0065366D"/>
    <w:rsid w:val="006559C2"/>
    <w:rsid w:val="00657658"/>
    <w:rsid w:val="00660A7F"/>
    <w:rsid w:val="006627C2"/>
    <w:rsid w:val="00663690"/>
    <w:rsid w:val="006637ED"/>
    <w:rsid w:val="00663833"/>
    <w:rsid w:val="00663C8E"/>
    <w:rsid w:val="006640D1"/>
    <w:rsid w:val="00666359"/>
    <w:rsid w:val="00666E39"/>
    <w:rsid w:val="00667839"/>
    <w:rsid w:val="006678A6"/>
    <w:rsid w:val="00670CF9"/>
    <w:rsid w:val="006724DB"/>
    <w:rsid w:val="00673344"/>
    <w:rsid w:val="00673659"/>
    <w:rsid w:val="00673BE7"/>
    <w:rsid w:val="006746B1"/>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4750"/>
    <w:rsid w:val="006B49D2"/>
    <w:rsid w:val="006B4A39"/>
    <w:rsid w:val="006B5407"/>
    <w:rsid w:val="006C03CD"/>
    <w:rsid w:val="006C0695"/>
    <w:rsid w:val="006C07CF"/>
    <w:rsid w:val="006C1893"/>
    <w:rsid w:val="006C2EF6"/>
    <w:rsid w:val="006C301C"/>
    <w:rsid w:val="006C3C57"/>
    <w:rsid w:val="006C61EA"/>
    <w:rsid w:val="006C71AB"/>
    <w:rsid w:val="006D03A7"/>
    <w:rsid w:val="006D0BB4"/>
    <w:rsid w:val="006D1570"/>
    <w:rsid w:val="006D2550"/>
    <w:rsid w:val="006D2741"/>
    <w:rsid w:val="006D2C25"/>
    <w:rsid w:val="006D2DAF"/>
    <w:rsid w:val="006D2E81"/>
    <w:rsid w:val="006D436A"/>
    <w:rsid w:val="006D4DD4"/>
    <w:rsid w:val="006D4FDF"/>
    <w:rsid w:val="006D58EE"/>
    <w:rsid w:val="006D5A58"/>
    <w:rsid w:val="006D5A9A"/>
    <w:rsid w:val="006D64A8"/>
    <w:rsid w:val="006D6751"/>
    <w:rsid w:val="006D6945"/>
    <w:rsid w:val="006E01F5"/>
    <w:rsid w:val="006E069D"/>
    <w:rsid w:val="006E092D"/>
    <w:rsid w:val="006E0B62"/>
    <w:rsid w:val="006E106E"/>
    <w:rsid w:val="006E1F93"/>
    <w:rsid w:val="006E32FE"/>
    <w:rsid w:val="006E5DFF"/>
    <w:rsid w:val="006E7959"/>
    <w:rsid w:val="006F0B2C"/>
    <w:rsid w:val="006F2598"/>
    <w:rsid w:val="006F270D"/>
    <w:rsid w:val="006F3281"/>
    <w:rsid w:val="006F5E68"/>
    <w:rsid w:val="006F62CC"/>
    <w:rsid w:val="006F7A8F"/>
    <w:rsid w:val="007001A0"/>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7534"/>
    <w:rsid w:val="00721E24"/>
    <w:rsid w:val="00723C23"/>
    <w:rsid w:val="00723CBE"/>
    <w:rsid w:val="00723E05"/>
    <w:rsid w:val="0072461C"/>
    <w:rsid w:val="00724790"/>
    <w:rsid w:val="00724A81"/>
    <w:rsid w:val="00724F7A"/>
    <w:rsid w:val="007255C2"/>
    <w:rsid w:val="007264F4"/>
    <w:rsid w:val="0072752B"/>
    <w:rsid w:val="00727A4D"/>
    <w:rsid w:val="00731191"/>
    <w:rsid w:val="00732428"/>
    <w:rsid w:val="00733612"/>
    <w:rsid w:val="00733E1A"/>
    <w:rsid w:val="007347FB"/>
    <w:rsid w:val="00735C75"/>
    <w:rsid w:val="00736B03"/>
    <w:rsid w:val="00742BDE"/>
    <w:rsid w:val="00744470"/>
    <w:rsid w:val="00744861"/>
    <w:rsid w:val="00745A85"/>
    <w:rsid w:val="00745B3E"/>
    <w:rsid w:val="00746119"/>
    <w:rsid w:val="007471C7"/>
    <w:rsid w:val="0074722D"/>
    <w:rsid w:val="00750B9D"/>
    <w:rsid w:val="00751E0E"/>
    <w:rsid w:val="007533A4"/>
    <w:rsid w:val="0075349E"/>
    <w:rsid w:val="00753F4F"/>
    <w:rsid w:val="0075421E"/>
    <w:rsid w:val="0075512D"/>
    <w:rsid w:val="007556CE"/>
    <w:rsid w:val="00760B4B"/>
    <w:rsid w:val="007625A1"/>
    <w:rsid w:val="007627D0"/>
    <w:rsid w:val="007628D5"/>
    <w:rsid w:val="007660D0"/>
    <w:rsid w:val="00772B29"/>
    <w:rsid w:val="00772D74"/>
    <w:rsid w:val="00773266"/>
    <w:rsid w:val="00773523"/>
    <w:rsid w:val="00775884"/>
    <w:rsid w:val="00776218"/>
    <w:rsid w:val="007769D2"/>
    <w:rsid w:val="00777343"/>
    <w:rsid w:val="0077749D"/>
    <w:rsid w:val="00777A4C"/>
    <w:rsid w:val="0078050B"/>
    <w:rsid w:val="00782132"/>
    <w:rsid w:val="00784443"/>
    <w:rsid w:val="00784E0E"/>
    <w:rsid w:val="007851FC"/>
    <w:rsid w:val="00786E4F"/>
    <w:rsid w:val="007903E3"/>
    <w:rsid w:val="007904B5"/>
    <w:rsid w:val="00790A3F"/>
    <w:rsid w:val="00790AB0"/>
    <w:rsid w:val="00790B5A"/>
    <w:rsid w:val="0079231E"/>
    <w:rsid w:val="00792752"/>
    <w:rsid w:val="00794119"/>
    <w:rsid w:val="00794A70"/>
    <w:rsid w:val="0079604A"/>
    <w:rsid w:val="00796334"/>
    <w:rsid w:val="007A0F12"/>
    <w:rsid w:val="007A108E"/>
    <w:rsid w:val="007A1DCE"/>
    <w:rsid w:val="007A2A46"/>
    <w:rsid w:val="007A365C"/>
    <w:rsid w:val="007A5183"/>
    <w:rsid w:val="007A6112"/>
    <w:rsid w:val="007A61E5"/>
    <w:rsid w:val="007A7546"/>
    <w:rsid w:val="007B030D"/>
    <w:rsid w:val="007B09A8"/>
    <w:rsid w:val="007B51AE"/>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F15"/>
    <w:rsid w:val="007D4D75"/>
    <w:rsid w:val="007D7CF9"/>
    <w:rsid w:val="007E10E8"/>
    <w:rsid w:val="007E1A11"/>
    <w:rsid w:val="007E3041"/>
    <w:rsid w:val="007E305B"/>
    <w:rsid w:val="007E4805"/>
    <w:rsid w:val="007E582C"/>
    <w:rsid w:val="007E72EC"/>
    <w:rsid w:val="007F10F3"/>
    <w:rsid w:val="007F1817"/>
    <w:rsid w:val="007F1A2F"/>
    <w:rsid w:val="007F2703"/>
    <w:rsid w:val="007F2B3D"/>
    <w:rsid w:val="007F3B69"/>
    <w:rsid w:val="007F4728"/>
    <w:rsid w:val="007F64E5"/>
    <w:rsid w:val="007F77C6"/>
    <w:rsid w:val="00800016"/>
    <w:rsid w:val="00801267"/>
    <w:rsid w:val="008016CB"/>
    <w:rsid w:val="008025CA"/>
    <w:rsid w:val="0080268E"/>
    <w:rsid w:val="00802F9E"/>
    <w:rsid w:val="00803F58"/>
    <w:rsid w:val="00805243"/>
    <w:rsid w:val="00805A3A"/>
    <w:rsid w:val="0080618F"/>
    <w:rsid w:val="008068FA"/>
    <w:rsid w:val="00811AB7"/>
    <w:rsid w:val="008135F2"/>
    <w:rsid w:val="00813941"/>
    <w:rsid w:val="00813E98"/>
    <w:rsid w:val="00813E99"/>
    <w:rsid w:val="00816C7A"/>
    <w:rsid w:val="0081720D"/>
    <w:rsid w:val="0082064A"/>
    <w:rsid w:val="00821C7E"/>
    <w:rsid w:val="008228B7"/>
    <w:rsid w:val="00822C49"/>
    <w:rsid w:val="00824BA2"/>
    <w:rsid w:val="00826C0C"/>
    <w:rsid w:val="0082715A"/>
    <w:rsid w:val="00827842"/>
    <w:rsid w:val="008300EF"/>
    <w:rsid w:val="00830DA4"/>
    <w:rsid w:val="00831FDA"/>
    <w:rsid w:val="008321CE"/>
    <w:rsid w:val="00833087"/>
    <w:rsid w:val="008334DC"/>
    <w:rsid w:val="00833BF1"/>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4DF"/>
    <w:rsid w:val="00846E1B"/>
    <w:rsid w:val="00847A26"/>
    <w:rsid w:val="00850089"/>
    <w:rsid w:val="00851557"/>
    <w:rsid w:val="00852007"/>
    <w:rsid w:val="0085215F"/>
    <w:rsid w:val="00852472"/>
    <w:rsid w:val="0085360C"/>
    <w:rsid w:val="00854BF7"/>
    <w:rsid w:val="00855BB1"/>
    <w:rsid w:val="00857FA4"/>
    <w:rsid w:val="008608A7"/>
    <w:rsid w:val="00861C25"/>
    <w:rsid w:val="008632F7"/>
    <w:rsid w:val="00863F00"/>
    <w:rsid w:val="0086687C"/>
    <w:rsid w:val="0086733E"/>
    <w:rsid w:val="00867B4C"/>
    <w:rsid w:val="00870EEF"/>
    <w:rsid w:val="00873A9D"/>
    <w:rsid w:val="0087472D"/>
    <w:rsid w:val="008750B9"/>
    <w:rsid w:val="008778DD"/>
    <w:rsid w:val="00880008"/>
    <w:rsid w:val="00882568"/>
    <w:rsid w:val="00882C4E"/>
    <w:rsid w:val="008833A3"/>
    <w:rsid w:val="008846FB"/>
    <w:rsid w:val="00885570"/>
    <w:rsid w:val="0088591C"/>
    <w:rsid w:val="00886A33"/>
    <w:rsid w:val="00890F21"/>
    <w:rsid w:val="008914C2"/>
    <w:rsid w:val="008918E0"/>
    <w:rsid w:val="00891E0F"/>
    <w:rsid w:val="0089316C"/>
    <w:rsid w:val="00893283"/>
    <w:rsid w:val="008937EC"/>
    <w:rsid w:val="008949BD"/>
    <w:rsid w:val="00895525"/>
    <w:rsid w:val="00896755"/>
    <w:rsid w:val="008969CE"/>
    <w:rsid w:val="008969EA"/>
    <w:rsid w:val="00896BEC"/>
    <w:rsid w:val="00897557"/>
    <w:rsid w:val="008A0160"/>
    <w:rsid w:val="008A0ADA"/>
    <w:rsid w:val="008A115D"/>
    <w:rsid w:val="008A1B24"/>
    <w:rsid w:val="008A594A"/>
    <w:rsid w:val="008A61E5"/>
    <w:rsid w:val="008B09BE"/>
    <w:rsid w:val="008B0ACC"/>
    <w:rsid w:val="008B26A0"/>
    <w:rsid w:val="008B3E41"/>
    <w:rsid w:val="008B3EDC"/>
    <w:rsid w:val="008B418F"/>
    <w:rsid w:val="008B4508"/>
    <w:rsid w:val="008B6373"/>
    <w:rsid w:val="008B6590"/>
    <w:rsid w:val="008B6705"/>
    <w:rsid w:val="008B7A7B"/>
    <w:rsid w:val="008C18B9"/>
    <w:rsid w:val="008C1957"/>
    <w:rsid w:val="008C1D07"/>
    <w:rsid w:val="008C1E14"/>
    <w:rsid w:val="008C2012"/>
    <w:rsid w:val="008C2BA4"/>
    <w:rsid w:val="008C2C22"/>
    <w:rsid w:val="008C43A1"/>
    <w:rsid w:val="008C4B9F"/>
    <w:rsid w:val="008C53A7"/>
    <w:rsid w:val="008C5EF7"/>
    <w:rsid w:val="008C71ED"/>
    <w:rsid w:val="008C7323"/>
    <w:rsid w:val="008C7688"/>
    <w:rsid w:val="008D0F3A"/>
    <w:rsid w:val="008D2542"/>
    <w:rsid w:val="008D2E23"/>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2F"/>
    <w:rsid w:val="009006E5"/>
    <w:rsid w:val="00902F96"/>
    <w:rsid w:val="009044FB"/>
    <w:rsid w:val="0090597A"/>
    <w:rsid w:val="00911375"/>
    <w:rsid w:val="00912841"/>
    <w:rsid w:val="00912CF8"/>
    <w:rsid w:val="00913234"/>
    <w:rsid w:val="00913DD3"/>
    <w:rsid w:val="00914295"/>
    <w:rsid w:val="00915040"/>
    <w:rsid w:val="00921467"/>
    <w:rsid w:val="00922CFD"/>
    <w:rsid w:val="00923A74"/>
    <w:rsid w:val="00925CF0"/>
    <w:rsid w:val="009266A6"/>
    <w:rsid w:val="00931DA9"/>
    <w:rsid w:val="009339E1"/>
    <w:rsid w:val="00933C1F"/>
    <w:rsid w:val="00934044"/>
    <w:rsid w:val="00936F7B"/>
    <w:rsid w:val="00937769"/>
    <w:rsid w:val="00937BB2"/>
    <w:rsid w:val="0094164C"/>
    <w:rsid w:val="00942C78"/>
    <w:rsid w:val="00944C63"/>
    <w:rsid w:val="00945EA0"/>
    <w:rsid w:val="00947B95"/>
    <w:rsid w:val="00947CF6"/>
    <w:rsid w:val="00947EDA"/>
    <w:rsid w:val="00950777"/>
    <w:rsid w:val="00951AC2"/>
    <w:rsid w:val="00952BE3"/>
    <w:rsid w:val="00952EB6"/>
    <w:rsid w:val="0095437C"/>
    <w:rsid w:val="00954CEA"/>
    <w:rsid w:val="00955031"/>
    <w:rsid w:val="00955B87"/>
    <w:rsid w:val="0095669B"/>
    <w:rsid w:val="00961071"/>
    <w:rsid w:val="00961E7E"/>
    <w:rsid w:val="0096226D"/>
    <w:rsid w:val="00963048"/>
    <w:rsid w:val="009643CA"/>
    <w:rsid w:val="00964B54"/>
    <w:rsid w:val="00965B10"/>
    <w:rsid w:val="00965F26"/>
    <w:rsid w:val="00966F92"/>
    <w:rsid w:val="009679D5"/>
    <w:rsid w:val="00970A3D"/>
    <w:rsid w:val="00971C45"/>
    <w:rsid w:val="00972730"/>
    <w:rsid w:val="009736E7"/>
    <w:rsid w:val="00973F69"/>
    <w:rsid w:val="00974B8A"/>
    <w:rsid w:val="009769C2"/>
    <w:rsid w:val="0098086C"/>
    <w:rsid w:val="00981D82"/>
    <w:rsid w:val="00982344"/>
    <w:rsid w:val="00982BA4"/>
    <w:rsid w:val="00983A40"/>
    <w:rsid w:val="009850D0"/>
    <w:rsid w:val="009852C0"/>
    <w:rsid w:val="009856DD"/>
    <w:rsid w:val="009873F0"/>
    <w:rsid w:val="00990859"/>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CEF"/>
    <w:rsid w:val="009B46AD"/>
    <w:rsid w:val="009B47A0"/>
    <w:rsid w:val="009B798C"/>
    <w:rsid w:val="009C26B8"/>
    <w:rsid w:val="009C301C"/>
    <w:rsid w:val="009C35F6"/>
    <w:rsid w:val="009C57DA"/>
    <w:rsid w:val="009C79D1"/>
    <w:rsid w:val="009D0511"/>
    <w:rsid w:val="009D06AA"/>
    <w:rsid w:val="009D0B90"/>
    <w:rsid w:val="009D1CB2"/>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7281"/>
    <w:rsid w:val="009F1E8D"/>
    <w:rsid w:val="009F4610"/>
    <w:rsid w:val="009F5D0B"/>
    <w:rsid w:val="009F745F"/>
    <w:rsid w:val="00A00F01"/>
    <w:rsid w:val="00A013F1"/>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7181"/>
    <w:rsid w:val="00A17C36"/>
    <w:rsid w:val="00A17D9E"/>
    <w:rsid w:val="00A20366"/>
    <w:rsid w:val="00A20475"/>
    <w:rsid w:val="00A21E65"/>
    <w:rsid w:val="00A26E16"/>
    <w:rsid w:val="00A30AB6"/>
    <w:rsid w:val="00A31068"/>
    <w:rsid w:val="00A315F6"/>
    <w:rsid w:val="00A329D3"/>
    <w:rsid w:val="00A343F8"/>
    <w:rsid w:val="00A35D73"/>
    <w:rsid w:val="00A361E2"/>
    <w:rsid w:val="00A36701"/>
    <w:rsid w:val="00A400ED"/>
    <w:rsid w:val="00A40C91"/>
    <w:rsid w:val="00A40CF1"/>
    <w:rsid w:val="00A4251F"/>
    <w:rsid w:val="00A43040"/>
    <w:rsid w:val="00A44A5A"/>
    <w:rsid w:val="00A45810"/>
    <w:rsid w:val="00A46C97"/>
    <w:rsid w:val="00A5125A"/>
    <w:rsid w:val="00A51708"/>
    <w:rsid w:val="00A52785"/>
    <w:rsid w:val="00A53F1F"/>
    <w:rsid w:val="00A5622F"/>
    <w:rsid w:val="00A562DE"/>
    <w:rsid w:val="00A613E2"/>
    <w:rsid w:val="00A6175E"/>
    <w:rsid w:val="00A61842"/>
    <w:rsid w:val="00A6196B"/>
    <w:rsid w:val="00A62A0C"/>
    <w:rsid w:val="00A64368"/>
    <w:rsid w:val="00A66266"/>
    <w:rsid w:val="00A70FDA"/>
    <w:rsid w:val="00A71A3B"/>
    <w:rsid w:val="00A71CAB"/>
    <w:rsid w:val="00A73387"/>
    <w:rsid w:val="00A7405E"/>
    <w:rsid w:val="00A75C79"/>
    <w:rsid w:val="00A76DB1"/>
    <w:rsid w:val="00A809DE"/>
    <w:rsid w:val="00A81185"/>
    <w:rsid w:val="00A8142F"/>
    <w:rsid w:val="00A81E43"/>
    <w:rsid w:val="00A82BC7"/>
    <w:rsid w:val="00A82F92"/>
    <w:rsid w:val="00A8322A"/>
    <w:rsid w:val="00A839C3"/>
    <w:rsid w:val="00A842C7"/>
    <w:rsid w:val="00A845A7"/>
    <w:rsid w:val="00A84AA7"/>
    <w:rsid w:val="00A86ED9"/>
    <w:rsid w:val="00A87211"/>
    <w:rsid w:val="00A91B4E"/>
    <w:rsid w:val="00A9368D"/>
    <w:rsid w:val="00A945E1"/>
    <w:rsid w:val="00A94D00"/>
    <w:rsid w:val="00A96D05"/>
    <w:rsid w:val="00A97CE5"/>
    <w:rsid w:val="00AA0454"/>
    <w:rsid w:val="00AA28D0"/>
    <w:rsid w:val="00AA33FB"/>
    <w:rsid w:val="00AA37D7"/>
    <w:rsid w:val="00AA7009"/>
    <w:rsid w:val="00AA7BE9"/>
    <w:rsid w:val="00AA7E8D"/>
    <w:rsid w:val="00AB0452"/>
    <w:rsid w:val="00AB0497"/>
    <w:rsid w:val="00AB0B18"/>
    <w:rsid w:val="00AB164E"/>
    <w:rsid w:val="00AB1B36"/>
    <w:rsid w:val="00AB4DA7"/>
    <w:rsid w:val="00AB5AF8"/>
    <w:rsid w:val="00AB5EB4"/>
    <w:rsid w:val="00AB6284"/>
    <w:rsid w:val="00AC10DA"/>
    <w:rsid w:val="00AC4195"/>
    <w:rsid w:val="00AC4FD7"/>
    <w:rsid w:val="00AC5E08"/>
    <w:rsid w:val="00AD05EA"/>
    <w:rsid w:val="00AD0BEF"/>
    <w:rsid w:val="00AD2E87"/>
    <w:rsid w:val="00AD44A5"/>
    <w:rsid w:val="00AD606F"/>
    <w:rsid w:val="00AD66E4"/>
    <w:rsid w:val="00AD6DEA"/>
    <w:rsid w:val="00AD7570"/>
    <w:rsid w:val="00AD793F"/>
    <w:rsid w:val="00AD7FD8"/>
    <w:rsid w:val="00AD7FFA"/>
    <w:rsid w:val="00AE1515"/>
    <w:rsid w:val="00AE159B"/>
    <w:rsid w:val="00AE1781"/>
    <w:rsid w:val="00AE2753"/>
    <w:rsid w:val="00AE4947"/>
    <w:rsid w:val="00AE516E"/>
    <w:rsid w:val="00AE5D50"/>
    <w:rsid w:val="00AE72EC"/>
    <w:rsid w:val="00AE764D"/>
    <w:rsid w:val="00AF152B"/>
    <w:rsid w:val="00AF1A66"/>
    <w:rsid w:val="00AF2D06"/>
    <w:rsid w:val="00AF649B"/>
    <w:rsid w:val="00AF68FF"/>
    <w:rsid w:val="00AF6E44"/>
    <w:rsid w:val="00AF6FB4"/>
    <w:rsid w:val="00B01364"/>
    <w:rsid w:val="00B04240"/>
    <w:rsid w:val="00B0468F"/>
    <w:rsid w:val="00B05A12"/>
    <w:rsid w:val="00B05C62"/>
    <w:rsid w:val="00B067A9"/>
    <w:rsid w:val="00B11741"/>
    <w:rsid w:val="00B1447F"/>
    <w:rsid w:val="00B147FA"/>
    <w:rsid w:val="00B15A7A"/>
    <w:rsid w:val="00B15B0B"/>
    <w:rsid w:val="00B20ECC"/>
    <w:rsid w:val="00B21054"/>
    <w:rsid w:val="00B23CC7"/>
    <w:rsid w:val="00B25256"/>
    <w:rsid w:val="00B25554"/>
    <w:rsid w:val="00B2670D"/>
    <w:rsid w:val="00B2677D"/>
    <w:rsid w:val="00B308AF"/>
    <w:rsid w:val="00B32C80"/>
    <w:rsid w:val="00B3316A"/>
    <w:rsid w:val="00B33182"/>
    <w:rsid w:val="00B34255"/>
    <w:rsid w:val="00B343D8"/>
    <w:rsid w:val="00B346FE"/>
    <w:rsid w:val="00B355F4"/>
    <w:rsid w:val="00B370BD"/>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60D0D"/>
    <w:rsid w:val="00B62F5F"/>
    <w:rsid w:val="00B64E00"/>
    <w:rsid w:val="00B6549B"/>
    <w:rsid w:val="00B655D6"/>
    <w:rsid w:val="00B668BF"/>
    <w:rsid w:val="00B66FC6"/>
    <w:rsid w:val="00B67959"/>
    <w:rsid w:val="00B67C82"/>
    <w:rsid w:val="00B70032"/>
    <w:rsid w:val="00B70AF3"/>
    <w:rsid w:val="00B70B2C"/>
    <w:rsid w:val="00B70E61"/>
    <w:rsid w:val="00B7255B"/>
    <w:rsid w:val="00B74C6B"/>
    <w:rsid w:val="00B74F81"/>
    <w:rsid w:val="00B8013B"/>
    <w:rsid w:val="00B81337"/>
    <w:rsid w:val="00B8157A"/>
    <w:rsid w:val="00B85232"/>
    <w:rsid w:val="00B8531F"/>
    <w:rsid w:val="00B85A27"/>
    <w:rsid w:val="00B91936"/>
    <w:rsid w:val="00B93FB2"/>
    <w:rsid w:val="00B956B3"/>
    <w:rsid w:val="00B9599C"/>
    <w:rsid w:val="00B95F66"/>
    <w:rsid w:val="00BA1E92"/>
    <w:rsid w:val="00BB0267"/>
    <w:rsid w:val="00BB132E"/>
    <w:rsid w:val="00BB313D"/>
    <w:rsid w:val="00BB49EC"/>
    <w:rsid w:val="00BB6629"/>
    <w:rsid w:val="00BB6DF1"/>
    <w:rsid w:val="00BB7967"/>
    <w:rsid w:val="00BC0E11"/>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2AAF"/>
    <w:rsid w:val="00BF461C"/>
    <w:rsid w:val="00BF49F8"/>
    <w:rsid w:val="00BF528A"/>
    <w:rsid w:val="00BF5C7A"/>
    <w:rsid w:val="00BF6209"/>
    <w:rsid w:val="00BF6A15"/>
    <w:rsid w:val="00BF6BD8"/>
    <w:rsid w:val="00BF7F69"/>
    <w:rsid w:val="00C018FE"/>
    <w:rsid w:val="00C01EE3"/>
    <w:rsid w:val="00C0227E"/>
    <w:rsid w:val="00C02308"/>
    <w:rsid w:val="00C04050"/>
    <w:rsid w:val="00C061EC"/>
    <w:rsid w:val="00C10262"/>
    <w:rsid w:val="00C10C13"/>
    <w:rsid w:val="00C11097"/>
    <w:rsid w:val="00C11CE9"/>
    <w:rsid w:val="00C11FDA"/>
    <w:rsid w:val="00C13794"/>
    <w:rsid w:val="00C15940"/>
    <w:rsid w:val="00C1626F"/>
    <w:rsid w:val="00C16AC5"/>
    <w:rsid w:val="00C16E0B"/>
    <w:rsid w:val="00C16FF0"/>
    <w:rsid w:val="00C2016D"/>
    <w:rsid w:val="00C20C36"/>
    <w:rsid w:val="00C21BF6"/>
    <w:rsid w:val="00C22115"/>
    <w:rsid w:val="00C227D7"/>
    <w:rsid w:val="00C23C78"/>
    <w:rsid w:val="00C24478"/>
    <w:rsid w:val="00C27375"/>
    <w:rsid w:val="00C30169"/>
    <w:rsid w:val="00C31A0A"/>
    <w:rsid w:val="00C31F9B"/>
    <w:rsid w:val="00C34B78"/>
    <w:rsid w:val="00C362F6"/>
    <w:rsid w:val="00C37E80"/>
    <w:rsid w:val="00C4071D"/>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980"/>
    <w:rsid w:val="00C625AF"/>
    <w:rsid w:val="00C627F8"/>
    <w:rsid w:val="00C6280D"/>
    <w:rsid w:val="00C63892"/>
    <w:rsid w:val="00C651D4"/>
    <w:rsid w:val="00C655BE"/>
    <w:rsid w:val="00C65698"/>
    <w:rsid w:val="00C65E20"/>
    <w:rsid w:val="00C70DC3"/>
    <w:rsid w:val="00C71B24"/>
    <w:rsid w:val="00C73AFA"/>
    <w:rsid w:val="00C74A19"/>
    <w:rsid w:val="00C77102"/>
    <w:rsid w:val="00C772B2"/>
    <w:rsid w:val="00C8397A"/>
    <w:rsid w:val="00C8423F"/>
    <w:rsid w:val="00C86162"/>
    <w:rsid w:val="00C86BDA"/>
    <w:rsid w:val="00C876B0"/>
    <w:rsid w:val="00C87955"/>
    <w:rsid w:val="00C9307E"/>
    <w:rsid w:val="00C9381F"/>
    <w:rsid w:val="00C9425D"/>
    <w:rsid w:val="00CA0AB0"/>
    <w:rsid w:val="00CA4FFA"/>
    <w:rsid w:val="00CA5803"/>
    <w:rsid w:val="00CA7EFD"/>
    <w:rsid w:val="00CB088A"/>
    <w:rsid w:val="00CB42AA"/>
    <w:rsid w:val="00CB471F"/>
    <w:rsid w:val="00CB4D73"/>
    <w:rsid w:val="00CB51A9"/>
    <w:rsid w:val="00CB56D8"/>
    <w:rsid w:val="00CB5ABD"/>
    <w:rsid w:val="00CB6AF9"/>
    <w:rsid w:val="00CB6B20"/>
    <w:rsid w:val="00CC0E76"/>
    <w:rsid w:val="00CC104E"/>
    <w:rsid w:val="00CC19CC"/>
    <w:rsid w:val="00CC1BF9"/>
    <w:rsid w:val="00CC2470"/>
    <w:rsid w:val="00CC2A6B"/>
    <w:rsid w:val="00CC349F"/>
    <w:rsid w:val="00CC74E0"/>
    <w:rsid w:val="00CC7C20"/>
    <w:rsid w:val="00CD0B7B"/>
    <w:rsid w:val="00CD0DF2"/>
    <w:rsid w:val="00CD1104"/>
    <w:rsid w:val="00CD282A"/>
    <w:rsid w:val="00CD3574"/>
    <w:rsid w:val="00CD3D0F"/>
    <w:rsid w:val="00CD5303"/>
    <w:rsid w:val="00CD5E4C"/>
    <w:rsid w:val="00CD6911"/>
    <w:rsid w:val="00CD6AEF"/>
    <w:rsid w:val="00CE1A32"/>
    <w:rsid w:val="00CE2DE6"/>
    <w:rsid w:val="00CE304D"/>
    <w:rsid w:val="00CE3419"/>
    <w:rsid w:val="00CE4CE6"/>
    <w:rsid w:val="00CE5343"/>
    <w:rsid w:val="00CE5F1E"/>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57B"/>
    <w:rsid w:val="00D154C4"/>
    <w:rsid w:val="00D16742"/>
    <w:rsid w:val="00D17D4F"/>
    <w:rsid w:val="00D200BB"/>
    <w:rsid w:val="00D20C92"/>
    <w:rsid w:val="00D21BC8"/>
    <w:rsid w:val="00D21C41"/>
    <w:rsid w:val="00D22B96"/>
    <w:rsid w:val="00D23C94"/>
    <w:rsid w:val="00D2452F"/>
    <w:rsid w:val="00D25AD3"/>
    <w:rsid w:val="00D26734"/>
    <w:rsid w:val="00D3061D"/>
    <w:rsid w:val="00D31B19"/>
    <w:rsid w:val="00D332D4"/>
    <w:rsid w:val="00D346F4"/>
    <w:rsid w:val="00D36BA0"/>
    <w:rsid w:val="00D36C93"/>
    <w:rsid w:val="00D3766E"/>
    <w:rsid w:val="00D425CC"/>
    <w:rsid w:val="00D44EAC"/>
    <w:rsid w:val="00D45B6B"/>
    <w:rsid w:val="00D46530"/>
    <w:rsid w:val="00D46ECC"/>
    <w:rsid w:val="00D500D1"/>
    <w:rsid w:val="00D50E96"/>
    <w:rsid w:val="00D52117"/>
    <w:rsid w:val="00D52FC2"/>
    <w:rsid w:val="00D54080"/>
    <w:rsid w:val="00D54177"/>
    <w:rsid w:val="00D54E3B"/>
    <w:rsid w:val="00D607A4"/>
    <w:rsid w:val="00D6191E"/>
    <w:rsid w:val="00D62F1A"/>
    <w:rsid w:val="00D631C8"/>
    <w:rsid w:val="00D63549"/>
    <w:rsid w:val="00D635B0"/>
    <w:rsid w:val="00D64D3B"/>
    <w:rsid w:val="00D64FB7"/>
    <w:rsid w:val="00D65F2F"/>
    <w:rsid w:val="00D66881"/>
    <w:rsid w:val="00D66CD2"/>
    <w:rsid w:val="00D71AF0"/>
    <w:rsid w:val="00D720D0"/>
    <w:rsid w:val="00D7222F"/>
    <w:rsid w:val="00D7231B"/>
    <w:rsid w:val="00D72660"/>
    <w:rsid w:val="00D730B2"/>
    <w:rsid w:val="00D73C3D"/>
    <w:rsid w:val="00D74814"/>
    <w:rsid w:val="00D758D7"/>
    <w:rsid w:val="00D77385"/>
    <w:rsid w:val="00D83895"/>
    <w:rsid w:val="00D85B7F"/>
    <w:rsid w:val="00D866FE"/>
    <w:rsid w:val="00D86E0F"/>
    <w:rsid w:val="00D86FE6"/>
    <w:rsid w:val="00D92100"/>
    <w:rsid w:val="00D92DFE"/>
    <w:rsid w:val="00D93F97"/>
    <w:rsid w:val="00D94894"/>
    <w:rsid w:val="00D95733"/>
    <w:rsid w:val="00D957A2"/>
    <w:rsid w:val="00D963EB"/>
    <w:rsid w:val="00D96541"/>
    <w:rsid w:val="00D968F8"/>
    <w:rsid w:val="00DA0D28"/>
    <w:rsid w:val="00DA2859"/>
    <w:rsid w:val="00DA2EA2"/>
    <w:rsid w:val="00DA3023"/>
    <w:rsid w:val="00DA6D60"/>
    <w:rsid w:val="00DA7E2F"/>
    <w:rsid w:val="00DB021D"/>
    <w:rsid w:val="00DB14A0"/>
    <w:rsid w:val="00DB185A"/>
    <w:rsid w:val="00DB1F7F"/>
    <w:rsid w:val="00DB5464"/>
    <w:rsid w:val="00DB6CB8"/>
    <w:rsid w:val="00DB7E7A"/>
    <w:rsid w:val="00DC004F"/>
    <w:rsid w:val="00DC10F8"/>
    <w:rsid w:val="00DC349D"/>
    <w:rsid w:val="00DC3C76"/>
    <w:rsid w:val="00DC51B4"/>
    <w:rsid w:val="00DC6392"/>
    <w:rsid w:val="00DC75DB"/>
    <w:rsid w:val="00DC783A"/>
    <w:rsid w:val="00DD3B8D"/>
    <w:rsid w:val="00DD5153"/>
    <w:rsid w:val="00DD5882"/>
    <w:rsid w:val="00DD5C32"/>
    <w:rsid w:val="00DD793E"/>
    <w:rsid w:val="00DD7C95"/>
    <w:rsid w:val="00DE0206"/>
    <w:rsid w:val="00DE1616"/>
    <w:rsid w:val="00DE1D4C"/>
    <w:rsid w:val="00DE3FDE"/>
    <w:rsid w:val="00DE40D6"/>
    <w:rsid w:val="00DE5820"/>
    <w:rsid w:val="00DE59FB"/>
    <w:rsid w:val="00DE6D35"/>
    <w:rsid w:val="00DE7F30"/>
    <w:rsid w:val="00DF0931"/>
    <w:rsid w:val="00DF25B2"/>
    <w:rsid w:val="00DF277B"/>
    <w:rsid w:val="00DF41CB"/>
    <w:rsid w:val="00DF6AFB"/>
    <w:rsid w:val="00E02B50"/>
    <w:rsid w:val="00E03FED"/>
    <w:rsid w:val="00E04424"/>
    <w:rsid w:val="00E0465C"/>
    <w:rsid w:val="00E049D0"/>
    <w:rsid w:val="00E05C89"/>
    <w:rsid w:val="00E06D9D"/>
    <w:rsid w:val="00E076A0"/>
    <w:rsid w:val="00E07CBD"/>
    <w:rsid w:val="00E10125"/>
    <w:rsid w:val="00E10580"/>
    <w:rsid w:val="00E10829"/>
    <w:rsid w:val="00E10D51"/>
    <w:rsid w:val="00E11734"/>
    <w:rsid w:val="00E11C70"/>
    <w:rsid w:val="00E14661"/>
    <w:rsid w:val="00E1538D"/>
    <w:rsid w:val="00E21FB2"/>
    <w:rsid w:val="00E22995"/>
    <w:rsid w:val="00E233C5"/>
    <w:rsid w:val="00E2477C"/>
    <w:rsid w:val="00E24A12"/>
    <w:rsid w:val="00E25484"/>
    <w:rsid w:val="00E2581C"/>
    <w:rsid w:val="00E25952"/>
    <w:rsid w:val="00E26664"/>
    <w:rsid w:val="00E2767E"/>
    <w:rsid w:val="00E32E19"/>
    <w:rsid w:val="00E32F95"/>
    <w:rsid w:val="00E33F7E"/>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655E"/>
    <w:rsid w:val="00E60072"/>
    <w:rsid w:val="00E607E2"/>
    <w:rsid w:val="00E615DB"/>
    <w:rsid w:val="00E62EB2"/>
    <w:rsid w:val="00E641B8"/>
    <w:rsid w:val="00E6440A"/>
    <w:rsid w:val="00E64F97"/>
    <w:rsid w:val="00E6508A"/>
    <w:rsid w:val="00E66DDD"/>
    <w:rsid w:val="00E671B0"/>
    <w:rsid w:val="00E67790"/>
    <w:rsid w:val="00E73074"/>
    <w:rsid w:val="00E73733"/>
    <w:rsid w:val="00E73FE5"/>
    <w:rsid w:val="00E742CE"/>
    <w:rsid w:val="00E76276"/>
    <w:rsid w:val="00E76427"/>
    <w:rsid w:val="00E76D92"/>
    <w:rsid w:val="00E80F07"/>
    <w:rsid w:val="00E835A8"/>
    <w:rsid w:val="00E83E7B"/>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B050B"/>
    <w:rsid w:val="00EB0FDE"/>
    <w:rsid w:val="00EB2BF7"/>
    <w:rsid w:val="00EB2C3D"/>
    <w:rsid w:val="00EB3206"/>
    <w:rsid w:val="00EB3F14"/>
    <w:rsid w:val="00EB5CAB"/>
    <w:rsid w:val="00EB69DD"/>
    <w:rsid w:val="00EB70BC"/>
    <w:rsid w:val="00EB7DF6"/>
    <w:rsid w:val="00EC0681"/>
    <w:rsid w:val="00EC0CAF"/>
    <w:rsid w:val="00EC1468"/>
    <w:rsid w:val="00EC17A1"/>
    <w:rsid w:val="00EC26A1"/>
    <w:rsid w:val="00EC349C"/>
    <w:rsid w:val="00EC53B2"/>
    <w:rsid w:val="00EC6CAB"/>
    <w:rsid w:val="00EC7DE2"/>
    <w:rsid w:val="00ED047B"/>
    <w:rsid w:val="00ED0C27"/>
    <w:rsid w:val="00ED4AEF"/>
    <w:rsid w:val="00ED6042"/>
    <w:rsid w:val="00EE08BC"/>
    <w:rsid w:val="00EE1A6C"/>
    <w:rsid w:val="00EE34E6"/>
    <w:rsid w:val="00EE3586"/>
    <w:rsid w:val="00EE4211"/>
    <w:rsid w:val="00EE5758"/>
    <w:rsid w:val="00EE59A1"/>
    <w:rsid w:val="00EE7062"/>
    <w:rsid w:val="00EE73A2"/>
    <w:rsid w:val="00EF1406"/>
    <w:rsid w:val="00EF174A"/>
    <w:rsid w:val="00EF1C2D"/>
    <w:rsid w:val="00EF3132"/>
    <w:rsid w:val="00EF3295"/>
    <w:rsid w:val="00EF3ABC"/>
    <w:rsid w:val="00EF4124"/>
    <w:rsid w:val="00EF5C86"/>
    <w:rsid w:val="00EF6162"/>
    <w:rsid w:val="00EF6405"/>
    <w:rsid w:val="00EF6C23"/>
    <w:rsid w:val="00F0054D"/>
    <w:rsid w:val="00F02DD7"/>
    <w:rsid w:val="00F0426F"/>
    <w:rsid w:val="00F05921"/>
    <w:rsid w:val="00F05987"/>
    <w:rsid w:val="00F11BFD"/>
    <w:rsid w:val="00F20431"/>
    <w:rsid w:val="00F20BC3"/>
    <w:rsid w:val="00F217F3"/>
    <w:rsid w:val="00F22591"/>
    <w:rsid w:val="00F24A4D"/>
    <w:rsid w:val="00F24C3C"/>
    <w:rsid w:val="00F24D68"/>
    <w:rsid w:val="00F262A7"/>
    <w:rsid w:val="00F2797E"/>
    <w:rsid w:val="00F27C23"/>
    <w:rsid w:val="00F27FA3"/>
    <w:rsid w:val="00F30800"/>
    <w:rsid w:val="00F30966"/>
    <w:rsid w:val="00F312CE"/>
    <w:rsid w:val="00F322B6"/>
    <w:rsid w:val="00F33913"/>
    <w:rsid w:val="00F33BB9"/>
    <w:rsid w:val="00F3447B"/>
    <w:rsid w:val="00F35723"/>
    <w:rsid w:val="00F35BCB"/>
    <w:rsid w:val="00F36EC7"/>
    <w:rsid w:val="00F37166"/>
    <w:rsid w:val="00F37360"/>
    <w:rsid w:val="00F37BC1"/>
    <w:rsid w:val="00F41C28"/>
    <w:rsid w:val="00F41E3E"/>
    <w:rsid w:val="00F434D4"/>
    <w:rsid w:val="00F43A41"/>
    <w:rsid w:val="00F45866"/>
    <w:rsid w:val="00F45C08"/>
    <w:rsid w:val="00F45C4D"/>
    <w:rsid w:val="00F45EE3"/>
    <w:rsid w:val="00F46AC2"/>
    <w:rsid w:val="00F46CBB"/>
    <w:rsid w:val="00F475A7"/>
    <w:rsid w:val="00F505C9"/>
    <w:rsid w:val="00F512D4"/>
    <w:rsid w:val="00F518DA"/>
    <w:rsid w:val="00F51FD2"/>
    <w:rsid w:val="00F520D3"/>
    <w:rsid w:val="00F52EDF"/>
    <w:rsid w:val="00F53150"/>
    <w:rsid w:val="00F56F91"/>
    <w:rsid w:val="00F6023E"/>
    <w:rsid w:val="00F61EC0"/>
    <w:rsid w:val="00F6327F"/>
    <w:rsid w:val="00F652AF"/>
    <w:rsid w:val="00F66C33"/>
    <w:rsid w:val="00F670A4"/>
    <w:rsid w:val="00F75652"/>
    <w:rsid w:val="00F768D6"/>
    <w:rsid w:val="00F77391"/>
    <w:rsid w:val="00F77E77"/>
    <w:rsid w:val="00F80BBE"/>
    <w:rsid w:val="00F81AFA"/>
    <w:rsid w:val="00F81F58"/>
    <w:rsid w:val="00F82EF3"/>
    <w:rsid w:val="00F83237"/>
    <w:rsid w:val="00F83B6C"/>
    <w:rsid w:val="00F83CFD"/>
    <w:rsid w:val="00F85986"/>
    <w:rsid w:val="00F8611F"/>
    <w:rsid w:val="00F86CAB"/>
    <w:rsid w:val="00F87282"/>
    <w:rsid w:val="00F901AF"/>
    <w:rsid w:val="00F91317"/>
    <w:rsid w:val="00F919AC"/>
    <w:rsid w:val="00F91D3E"/>
    <w:rsid w:val="00F91DE5"/>
    <w:rsid w:val="00F9277F"/>
    <w:rsid w:val="00F92D36"/>
    <w:rsid w:val="00F93876"/>
    <w:rsid w:val="00F94053"/>
    <w:rsid w:val="00F956AB"/>
    <w:rsid w:val="00F95D7D"/>
    <w:rsid w:val="00F967E5"/>
    <w:rsid w:val="00F97D8F"/>
    <w:rsid w:val="00F97F5F"/>
    <w:rsid w:val="00FA0467"/>
    <w:rsid w:val="00FA0B55"/>
    <w:rsid w:val="00FA6103"/>
    <w:rsid w:val="00FA7088"/>
    <w:rsid w:val="00FA7364"/>
    <w:rsid w:val="00FA747E"/>
    <w:rsid w:val="00FB0DFF"/>
    <w:rsid w:val="00FB1391"/>
    <w:rsid w:val="00FB29F7"/>
    <w:rsid w:val="00FB2F92"/>
    <w:rsid w:val="00FB6133"/>
    <w:rsid w:val="00FC00C5"/>
    <w:rsid w:val="00FC185E"/>
    <w:rsid w:val="00FC6335"/>
    <w:rsid w:val="00FC6CE0"/>
    <w:rsid w:val="00FC786C"/>
    <w:rsid w:val="00FD0A3E"/>
    <w:rsid w:val="00FD22C8"/>
    <w:rsid w:val="00FD24B2"/>
    <w:rsid w:val="00FD2B0F"/>
    <w:rsid w:val="00FD3BF1"/>
    <w:rsid w:val="00FD3D5B"/>
    <w:rsid w:val="00FD523B"/>
    <w:rsid w:val="00FD67AF"/>
    <w:rsid w:val="00FE2BF2"/>
    <w:rsid w:val="00FE393F"/>
    <w:rsid w:val="00FE4F2E"/>
    <w:rsid w:val="00FE64BB"/>
    <w:rsid w:val="00FE7FC2"/>
    <w:rsid w:val="00FF075E"/>
    <w:rsid w:val="00FF0915"/>
    <w:rsid w:val="00FF1EBE"/>
    <w:rsid w:val="00FF21B5"/>
    <w:rsid w:val="00FF2477"/>
    <w:rsid w:val="00FF2E27"/>
    <w:rsid w:val="00FF304E"/>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pallavi.mishra@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ran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3699</TotalTime>
  <Pages>8</Pages>
  <Words>2346</Words>
  <Characters>13374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15689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Pallavi Mishra {पल्लवी मिश्रा}</cp:lastModifiedBy>
  <cp:revision>683</cp:revision>
  <cp:lastPrinted>2017-03-01T09:21:00Z</cp:lastPrinted>
  <dcterms:created xsi:type="dcterms:W3CDTF">2017-01-19T06:47:00Z</dcterms:created>
  <dcterms:modified xsi:type="dcterms:W3CDTF">2023-09-26T06:13:00Z</dcterms:modified>
</cp:coreProperties>
</file>